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280" w:right="0" w:firstLine="0"/>
        <w:jc w:val="left"/>
        <w:rPr>
          <w:sz w:val="51"/>
        </w:rPr>
      </w:pPr>
      <w:r>
        <w:rPr>
          <w:w w:val="120"/>
          <w:sz w:val="51"/>
        </w:rPr>
        <w:t>Standard Specifications for</w:t>
      </w:r>
    </w:p>
    <w:p>
      <w:pPr>
        <w:pStyle w:val="BodyText"/>
        <w:rPr>
          <w:sz w:val="48"/>
        </w:rPr>
      </w:pPr>
    </w:p>
    <w:p>
      <w:pPr>
        <w:spacing w:before="1"/>
        <w:ind w:left="1078" w:right="0" w:firstLine="0"/>
        <w:jc w:val="left"/>
        <w:rPr>
          <w:sz w:val="48"/>
        </w:rPr>
      </w:pPr>
      <w:r>
        <w:rPr>
          <w:w w:val="115"/>
          <w:sz w:val="48"/>
        </w:rPr>
        <w:t>Compost for Erosion/Sediment Control</w:t>
      </w:r>
    </w:p>
    <w:p>
      <w:pPr>
        <w:pStyle w:val="BodyText"/>
        <w:rPr>
          <w:sz w:val="52"/>
        </w:rPr>
      </w:pPr>
    </w:p>
    <w:p>
      <w:pPr>
        <w:pStyle w:val="BodyText"/>
        <w:rPr>
          <w:sz w:val="52"/>
        </w:rPr>
      </w:pPr>
    </w:p>
    <w:p>
      <w:pPr>
        <w:pStyle w:val="BodyText"/>
        <w:rPr>
          <w:sz w:val="52"/>
        </w:rPr>
      </w:pPr>
    </w:p>
    <w:p>
      <w:pPr>
        <w:pStyle w:val="BodyText"/>
        <w:rPr>
          <w:sz w:val="52"/>
        </w:rPr>
      </w:pPr>
    </w:p>
    <w:p>
      <w:pPr>
        <w:pStyle w:val="BodyText"/>
        <w:rPr>
          <w:sz w:val="52"/>
        </w:rPr>
      </w:pPr>
    </w:p>
    <w:p>
      <w:pPr>
        <w:pStyle w:val="BodyText"/>
        <w:rPr>
          <w:sz w:val="52"/>
        </w:rPr>
      </w:pPr>
    </w:p>
    <w:p>
      <w:pPr>
        <w:pStyle w:val="BodyText"/>
        <w:spacing w:before="9"/>
        <w:rPr>
          <w:sz w:val="55"/>
        </w:rPr>
      </w:pPr>
    </w:p>
    <w:p>
      <w:pPr>
        <w:spacing w:before="0"/>
        <w:ind w:left="280" w:right="0" w:firstLine="0"/>
        <w:jc w:val="left"/>
        <w:rPr>
          <w:sz w:val="24"/>
        </w:rPr>
      </w:pPr>
      <w:r>
        <w:rPr>
          <w:w w:val="105"/>
          <w:sz w:val="24"/>
          <w:u w:val="thick"/>
        </w:rPr>
        <w:t>Completed</w:t>
      </w:r>
      <w:r>
        <w:rPr>
          <w:spacing w:val="53"/>
          <w:w w:val="105"/>
          <w:sz w:val="24"/>
          <w:u w:val="thick"/>
        </w:rPr>
        <w:t> </w:t>
      </w:r>
      <w:r>
        <w:rPr>
          <w:w w:val="105"/>
          <w:sz w:val="24"/>
          <w:u w:val="thick"/>
        </w:rPr>
        <w:t>by</w:t>
      </w:r>
      <w:r>
        <w:rPr>
          <w:w w:val="105"/>
          <w:sz w:val="24"/>
        </w:rPr>
        <w:t>:</w:t>
      </w:r>
    </w:p>
    <w:p>
      <w:pPr>
        <w:pStyle w:val="BodyText"/>
        <w:rPr>
          <w:sz w:val="24"/>
        </w:rPr>
      </w:pPr>
    </w:p>
    <w:p>
      <w:pPr>
        <w:spacing w:before="0"/>
        <w:ind w:left="280" w:right="0" w:firstLine="0"/>
        <w:jc w:val="left"/>
        <w:rPr>
          <w:sz w:val="24"/>
        </w:rPr>
      </w:pPr>
      <w:r>
        <w:rPr>
          <w:w w:val="110"/>
          <w:sz w:val="24"/>
        </w:rPr>
        <w:t>Ron</w:t>
      </w:r>
      <w:r>
        <w:rPr>
          <w:spacing w:val="-24"/>
          <w:w w:val="110"/>
          <w:sz w:val="24"/>
        </w:rPr>
        <w:t> </w:t>
      </w:r>
      <w:r>
        <w:rPr>
          <w:w w:val="110"/>
          <w:sz w:val="24"/>
        </w:rPr>
        <w:t>Alexander</w:t>
      </w:r>
    </w:p>
    <w:p>
      <w:pPr>
        <w:spacing w:before="0"/>
        <w:ind w:left="280" w:right="7294" w:firstLine="0"/>
        <w:jc w:val="left"/>
        <w:rPr>
          <w:sz w:val="24"/>
        </w:rPr>
      </w:pPr>
      <w:r>
        <w:rPr>
          <w:w w:val="110"/>
          <w:sz w:val="24"/>
        </w:rPr>
        <w:t>R. Alexander Associates, Inc. 1212 Eastham Drive</w:t>
      </w:r>
    </w:p>
    <w:p>
      <w:pPr>
        <w:spacing w:before="0"/>
        <w:ind w:left="280" w:right="0" w:firstLine="0"/>
        <w:jc w:val="left"/>
        <w:rPr>
          <w:sz w:val="24"/>
        </w:rPr>
      </w:pPr>
      <w:r>
        <w:rPr>
          <w:w w:val="110"/>
          <w:sz w:val="24"/>
        </w:rPr>
        <w:t>Apex, NC 27502</w:t>
      </w:r>
    </w:p>
    <w:p>
      <w:pPr>
        <w:spacing w:before="0"/>
        <w:ind w:left="280" w:right="0" w:firstLine="0"/>
        <w:jc w:val="left"/>
        <w:rPr>
          <w:sz w:val="24"/>
        </w:rPr>
      </w:pPr>
      <w:r>
        <w:rPr>
          <w:w w:val="110"/>
          <w:sz w:val="24"/>
        </w:rPr>
        <w:t>Telephone - 919-367-8350</w:t>
      </w:r>
    </w:p>
    <w:p>
      <w:pPr>
        <w:spacing w:before="0"/>
        <w:ind w:left="280" w:right="0" w:firstLine="0"/>
        <w:jc w:val="left"/>
        <w:rPr>
          <w:sz w:val="24"/>
        </w:rPr>
      </w:pPr>
      <w:r>
        <w:rPr>
          <w:w w:val="110"/>
          <w:sz w:val="24"/>
        </w:rPr>
        <w:t>Fax - 919-367-8351</w:t>
      </w:r>
    </w:p>
    <w:p>
      <w:pPr>
        <w:spacing w:before="0"/>
        <w:ind w:left="280" w:right="7294" w:firstLine="0"/>
        <w:jc w:val="left"/>
        <w:rPr>
          <w:sz w:val="24"/>
        </w:rPr>
      </w:pPr>
      <w:r>
        <w:rPr>
          <w:w w:val="105"/>
          <w:sz w:val="24"/>
        </w:rPr>
        <w:t>E-mail - </w:t>
      </w:r>
      <w:hyperlink r:id="rId5">
        <w:r>
          <w:rPr>
            <w:w w:val="105"/>
            <w:sz w:val="24"/>
          </w:rPr>
          <w:t>alexassoc@earthlink.net</w:t>
        </w:r>
      </w:hyperlink>
      <w:r>
        <w:rPr>
          <w:w w:val="105"/>
          <w:sz w:val="24"/>
        </w:rPr>
        <w:t> Website - </w:t>
      </w:r>
      <w:hyperlink r:id="rId6">
        <w:r>
          <w:rPr>
            <w:color w:val="0000FF"/>
            <w:w w:val="105"/>
            <w:sz w:val="24"/>
            <w:u w:val="single" w:color="0000FF"/>
          </w:rPr>
          <w:t>www.alexassoc.net</w:t>
        </w:r>
      </w:hyperlink>
    </w:p>
    <w:p>
      <w:pPr>
        <w:pStyle w:val="BodyText"/>
        <w:spacing w:before="9"/>
      </w:pPr>
      <w:r>
        <w:rPr/>
        <w:pict>
          <v:shapetype id="_x0000_t202" o:spt="202" coordsize="21600,21600" path="m,l,21600r21600,l21600,xe">
            <v:stroke joinstyle="miter"/>
            <v:path gradientshapeok="t" o:connecttype="rect"/>
          </v:shapetype>
          <v:shape style="position:absolute;margin-left:27pt;margin-top:14.176828pt;width:504pt;height:104.9pt;mso-position-horizontal-relative:page;mso-position-vertical-relative:paragraph;z-index:-1024;mso-wrap-distance-left:0;mso-wrap-distance-right:0" type="#_x0000_t202" filled="false" stroked="true" strokeweight=".480011pt" strokecolor="#000000">
            <v:textbox inset="0,0,0,0">
              <w:txbxContent>
                <w:p>
                  <w:pPr>
                    <w:spacing w:line="240" w:lineRule="auto" w:before="0"/>
                    <w:ind w:left="103" w:right="0" w:firstLine="0"/>
                    <w:jc w:val="left"/>
                    <w:rPr>
                      <w:sz w:val="24"/>
                    </w:rPr>
                  </w:pPr>
                  <w:r>
                    <w:rPr>
                      <w:w w:val="77"/>
                      <w:sz w:val="24"/>
                    </w:rPr>
                    <w:t>*</w:t>
                  </w:r>
                  <w:r>
                    <w:rPr>
                      <w:sz w:val="24"/>
                    </w:rPr>
                    <w:t> </w:t>
                  </w:r>
                  <w:r>
                    <w:rPr>
                      <w:w w:val="99"/>
                      <w:sz w:val="24"/>
                    </w:rPr>
                    <w:t>T</w:t>
                  </w:r>
                  <w:r>
                    <w:rPr>
                      <w:w w:val="121"/>
                      <w:sz w:val="24"/>
                    </w:rPr>
                    <w:t>h</w:t>
                  </w:r>
                  <w:r>
                    <w:rPr>
                      <w:w w:val="125"/>
                      <w:sz w:val="24"/>
                    </w:rPr>
                    <w:t>e</w:t>
                  </w:r>
                  <w:r>
                    <w:rPr>
                      <w:w w:val="142"/>
                      <w:sz w:val="24"/>
                    </w:rPr>
                    <w:t>s</w:t>
                  </w:r>
                  <w:r>
                    <w:rPr>
                      <w:w w:val="125"/>
                      <w:sz w:val="24"/>
                    </w:rPr>
                    <w:t>e</w:t>
                  </w:r>
                  <w:r>
                    <w:rPr>
                      <w:sz w:val="24"/>
                    </w:rPr>
                    <w:t> </w:t>
                  </w:r>
                  <w:r>
                    <w:rPr>
                      <w:w w:val="142"/>
                      <w:sz w:val="24"/>
                    </w:rPr>
                    <w:t>s</w:t>
                  </w:r>
                  <w:r>
                    <w:rPr>
                      <w:w w:val="121"/>
                      <w:sz w:val="24"/>
                    </w:rPr>
                    <w:t>p</w:t>
                  </w:r>
                  <w:r>
                    <w:rPr>
                      <w:w w:val="125"/>
                      <w:sz w:val="24"/>
                    </w:rPr>
                    <w:t>ec</w:t>
                  </w:r>
                  <w:r>
                    <w:rPr>
                      <w:w w:val="99"/>
                      <w:sz w:val="24"/>
                    </w:rPr>
                    <w:t>i</w:t>
                  </w:r>
                  <w:r>
                    <w:rPr>
                      <w:w w:val="99"/>
                      <w:sz w:val="24"/>
                    </w:rPr>
                    <w:t>f</w:t>
                  </w:r>
                  <w:r>
                    <w:rPr>
                      <w:w w:val="99"/>
                      <w:sz w:val="24"/>
                    </w:rPr>
                    <w:t>i</w:t>
                  </w:r>
                  <w:r>
                    <w:rPr>
                      <w:w w:val="125"/>
                      <w:sz w:val="24"/>
                    </w:rPr>
                    <w:t>ca</w:t>
                  </w:r>
                  <w:r>
                    <w:rPr>
                      <w:w w:val="119"/>
                      <w:sz w:val="24"/>
                    </w:rPr>
                    <w:t>t</w:t>
                  </w:r>
                  <w:r>
                    <w:rPr>
                      <w:w w:val="99"/>
                      <w:sz w:val="24"/>
                    </w:rPr>
                    <w:t>i</w:t>
                  </w:r>
                  <w:r>
                    <w:rPr>
                      <w:w w:val="121"/>
                      <w:sz w:val="24"/>
                    </w:rPr>
                    <w:t>on</w:t>
                  </w:r>
                  <w:r>
                    <w:rPr>
                      <w:w w:val="142"/>
                      <w:sz w:val="24"/>
                    </w:rPr>
                    <w:t>s</w:t>
                  </w:r>
                  <w:r>
                    <w:rPr>
                      <w:sz w:val="24"/>
                    </w:rPr>
                    <w:t> </w:t>
                  </w:r>
                  <w:r>
                    <w:rPr>
                      <w:w w:val="125"/>
                      <w:sz w:val="24"/>
                    </w:rPr>
                    <w:t>c</w:t>
                  </w:r>
                  <w:r>
                    <w:rPr>
                      <w:w w:val="121"/>
                      <w:sz w:val="24"/>
                    </w:rPr>
                    <w:t>on</w:t>
                  </w:r>
                  <w:r>
                    <w:rPr>
                      <w:w w:val="119"/>
                      <w:sz w:val="24"/>
                    </w:rPr>
                    <w:t>t</w:t>
                  </w:r>
                  <w:r>
                    <w:rPr>
                      <w:w w:val="125"/>
                      <w:sz w:val="24"/>
                    </w:rPr>
                    <w:t>a</w:t>
                  </w:r>
                  <w:r>
                    <w:rPr>
                      <w:w w:val="99"/>
                      <w:sz w:val="24"/>
                    </w:rPr>
                    <w:t>i</w:t>
                  </w:r>
                  <w:r>
                    <w:rPr>
                      <w:w w:val="121"/>
                      <w:sz w:val="24"/>
                    </w:rPr>
                    <w:t>n</w:t>
                  </w:r>
                  <w:r>
                    <w:rPr>
                      <w:sz w:val="24"/>
                    </w:rPr>
                    <w:t> </w:t>
                  </w:r>
                  <w:r>
                    <w:rPr>
                      <w:w w:val="125"/>
                      <w:sz w:val="24"/>
                    </w:rPr>
                    <w:t>a</w:t>
                  </w:r>
                  <w:r>
                    <w:rPr>
                      <w:w w:val="99"/>
                      <w:sz w:val="24"/>
                    </w:rPr>
                    <w:t>ll</w:t>
                  </w:r>
                  <w:r>
                    <w:rPr>
                      <w:sz w:val="24"/>
                    </w:rPr>
                    <w:t> </w:t>
                  </w:r>
                  <w:r>
                    <w:rPr>
                      <w:w w:val="121"/>
                      <w:sz w:val="24"/>
                    </w:rPr>
                    <w:t>o</w:t>
                  </w:r>
                  <w:r>
                    <w:rPr>
                      <w:w w:val="99"/>
                      <w:sz w:val="24"/>
                    </w:rPr>
                    <w:t>f</w:t>
                  </w:r>
                  <w:r>
                    <w:rPr>
                      <w:sz w:val="24"/>
                    </w:rPr>
                    <w:t> </w:t>
                  </w:r>
                  <w:r>
                    <w:rPr>
                      <w:w w:val="119"/>
                      <w:sz w:val="24"/>
                    </w:rPr>
                    <w:t>t</w:t>
                  </w:r>
                  <w:r>
                    <w:rPr>
                      <w:w w:val="121"/>
                      <w:sz w:val="24"/>
                    </w:rPr>
                    <w:t>h</w:t>
                  </w:r>
                  <w:r>
                    <w:rPr>
                      <w:w w:val="125"/>
                      <w:sz w:val="24"/>
                    </w:rPr>
                    <w:t>e</w:t>
                  </w:r>
                  <w:r>
                    <w:rPr>
                      <w:sz w:val="24"/>
                    </w:rPr>
                    <w:t> </w:t>
                  </w:r>
                  <w:r>
                    <w:rPr>
                      <w:w w:val="119"/>
                      <w:sz w:val="24"/>
                    </w:rPr>
                    <w:t>t</w:t>
                  </w:r>
                  <w:r>
                    <w:rPr>
                      <w:w w:val="125"/>
                      <w:sz w:val="24"/>
                    </w:rPr>
                    <w:t>ec</w:t>
                  </w:r>
                  <w:r>
                    <w:rPr>
                      <w:w w:val="121"/>
                      <w:sz w:val="24"/>
                    </w:rPr>
                    <w:t>hn</w:t>
                  </w:r>
                  <w:r>
                    <w:rPr>
                      <w:w w:val="99"/>
                      <w:sz w:val="24"/>
                    </w:rPr>
                    <w:t>i</w:t>
                  </w:r>
                  <w:r>
                    <w:rPr>
                      <w:w w:val="125"/>
                      <w:sz w:val="24"/>
                    </w:rPr>
                    <w:t>ca</w:t>
                  </w:r>
                  <w:r>
                    <w:rPr>
                      <w:w w:val="99"/>
                      <w:sz w:val="24"/>
                    </w:rPr>
                    <w:t>l</w:t>
                  </w:r>
                  <w:r>
                    <w:rPr>
                      <w:sz w:val="24"/>
                    </w:rPr>
                    <w:t> </w:t>
                  </w:r>
                  <w:r>
                    <w:rPr>
                      <w:w w:val="119"/>
                      <w:sz w:val="24"/>
                    </w:rPr>
                    <w:t>t</w:t>
                  </w:r>
                  <w:r>
                    <w:rPr>
                      <w:w w:val="125"/>
                      <w:sz w:val="24"/>
                    </w:rPr>
                    <w:t>e</w:t>
                  </w:r>
                  <w:r>
                    <w:rPr>
                      <w:w w:val="110"/>
                      <w:sz w:val="24"/>
                    </w:rPr>
                    <w:t>x</w:t>
                  </w:r>
                  <w:r>
                    <w:rPr>
                      <w:w w:val="119"/>
                      <w:sz w:val="24"/>
                    </w:rPr>
                    <w:t>t</w:t>
                  </w:r>
                  <w:r>
                    <w:rPr>
                      <w:sz w:val="24"/>
                    </w:rPr>
                    <w:t> </w:t>
                  </w:r>
                  <w:r>
                    <w:rPr>
                      <w:w w:val="99"/>
                      <w:sz w:val="24"/>
                    </w:rPr>
                    <w:t>f</w:t>
                  </w:r>
                  <w:r>
                    <w:rPr>
                      <w:w w:val="121"/>
                      <w:sz w:val="24"/>
                    </w:rPr>
                    <w:t>ound</w:t>
                  </w:r>
                  <w:r>
                    <w:rPr>
                      <w:sz w:val="24"/>
                    </w:rPr>
                    <w:t> </w:t>
                  </w:r>
                  <w:r>
                    <w:rPr>
                      <w:w w:val="99"/>
                      <w:sz w:val="24"/>
                    </w:rPr>
                    <w:t>i</w:t>
                  </w:r>
                  <w:r>
                    <w:rPr>
                      <w:w w:val="121"/>
                      <w:sz w:val="24"/>
                    </w:rPr>
                    <w:t>n</w:t>
                  </w:r>
                  <w:r>
                    <w:rPr>
                      <w:sz w:val="24"/>
                    </w:rPr>
                    <w:t> </w:t>
                  </w:r>
                  <w:r>
                    <w:rPr>
                      <w:w w:val="119"/>
                      <w:sz w:val="24"/>
                    </w:rPr>
                    <w:t>t</w:t>
                  </w:r>
                  <w:r>
                    <w:rPr>
                      <w:w w:val="121"/>
                      <w:sz w:val="24"/>
                    </w:rPr>
                    <w:t>h</w:t>
                  </w:r>
                  <w:r>
                    <w:rPr>
                      <w:w w:val="125"/>
                      <w:sz w:val="24"/>
                    </w:rPr>
                    <w:t>e</w:t>
                  </w:r>
                  <w:r>
                    <w:rPr>
                      <w:sz w:val="24"/>
                    </w:rPr>
                    <w:t> </w:t>
                  </w:r>
                  <w:r>
                    <w:rPr>
                      <w:w w:val="47"/>
                      <w:sz w:val="24"/>
                    </w:rPr>
                    <w:t>µ</w:t>
                  </w:r>
                  <w:r>
                    <w:rPr>
                      <w:w w:val="107"/>
                      <w:sz w:val="24"/>
                    </w:rPr>
                    <w:t>O</w:t>
                  </w:r>
                  <w:r>
                    <w:rPr>
                      <w:w w:val="99"/>
                      <w:sz w:val="24"/>
                    </w:rPr>
                    <w:t>ff</w:t>
                  </w:r>
                  <w:r>
                    <w:rPr>
                      <w:w w:val="99"/>
                      <w:sz w:val="24"/>
                    </w:rPr>
                    <w:t>i</w:t>
                  </w:r>
                  <w:r>
                    <w:rPr>
                      <w:w w:val="125"/>
                      <w:sz w:val="24"/>
                    </w:rPr>
                    <w:t>c</w:t>
                  </w:r>
                  <w:r>
                    <w:rPr>
                      <w:w w:val="99"/>
                      <w:sz w:val="24"/>
                    </w:rPr>
                    <w:t>i</w:t>
                  </w:r>
                  <w:r>
                    <w:rPr>
                      <w:w w:val="125"/>
                      <w:sz w:val="24"/>
                    </w:rPr>
                    <w:t>a</w:t>
                  </w:r>
                  <w:r>
                    <w:rPr>
                      <w:w w:val="99"/>
                      <w:sz w:val="24"/>
                    </w:rPr>
                    <w:t>l</w:t>
                  </w:r>
                  <w:r>
                    <w:rPr>
                      <w:w w:val="55"/>
                      <w:sz w:val="24"/>
                    </w:rPr>
                    <w:t>1</w:t>
                  </w:r>
                  <w:r>
                    <w:rPr>
                      <w:sz w:val="24"/>
                    </w:rPr>
                    <w:t> </w:t>
                  </w:r>
                  <w:r>
                    <w:rPr>
                      <w:w w:val="99"/>
                      <w:sz w:val="24"/>
                    </w:rPr>
                    <w:t>A</w:t>
                  </w:r>
                  <w:r>
                    <w:rPr>
                      <w:w w:val="114"/>
                      <w:sz w:val="24"/>
                    </w:rPr>
                    <w:t>m</w:t>
                  </w:r>
                  <w:r>
                    <w:rPr>
                      <w:w w:val="125"/>
                      <w:sz w:val="24"/>
                    </w:rPr>
                    <w:t>e</w:t>
                  </w:r>
                  <w:r>
                    <w:rPr>
                      <w:w w:val="116"/>
                      <w:sz w:val="24"/>
                    </w:rPr>
                    <w:t>r</w:t>
                  </w:r>
                  <w:r>
                    <w:rPr>
                      <w:w w:val="99"/>
                      <w:sz w:val="24"/>
                    </w:rPr>
                    <w:t>i</w:t>
                  </w:r>
                  <w:r>
                    <w:rPr>
                      <w:w w:val="125"/>
                      <w:sz w:val="24"/>
                    </w:rPr>
                    <w:t>ca</w:t>
                  </w:r>
                  <w:r>
                    <w:rPr>
                      <w:w w:val="121"/>
                      <w:sz w:val="24"/>
                    </w:rPr>
                    <w:t>n </w:t>
                  </w:r>
                  <w:r>
                    <w:rPr>
                      <w:w w:val="115"/>
                      <w:sz w:val="24"/>
                    </w:rPr>
                    <w:t>Association of State Highway &amp; Transportation Officials (AASHTO) versions found</w:t>
                  </w:r>
                </w:p>
                <w:p>
                  <w:pPr>
                    <w:spacing w:before="0"/>
                    <w:ind w:left="103" w:right="0" w:firstLine="0"/>
                    <w:jc w:val="left"/>
                    <w:rPr>
                      <w:sz w:val="24"/>
                    </w:rPr>
                  </w:pPr>
                  <w:r>
                    <w:rPr>
                      <w:w w:val="115"/>
                      <w:sz w:val="24"/>
                    </w:rPr>
                    <w:t>in their 2003 AASHTO Provisional Standards manual. The Compost for Erosion / </w:t>
                  </w:r>
                  <w:r>
                    <w:rPr>
                      <w:w w:val="119"/>
                      <w:sz w:val="24"/>
                    </w:rPr>
                    <w:t>S</w:t>
                  </w:r>
                  <w:r>
                    <w:rPr>
                      <w:w w:val="125"/>
                      <w:sz w:val="24"/>
                    </w:rPr>
                    <w:t>e</w:t>
                  </w:r>
                  <w:r>
                    <w:rPr>
                      <w:w w:val="121"/>
                      <w:sz w:val="24"/>
                    </w:rPr>
                    <w:t>d</w:t>
                  </w:r>
                  <w:r>
                    <w:rPr>
                      <w:w w:val="99"/>
                      <w:sz w:val="24"/>
                    </w:rPr>
                    <w:t>i</w:t>
                  </w:r>
                  <w:r>
                    <w:rPr>
                      <w:w w:val="114"/>
                      <w:sz w:val="24"/>
                    </w:rPr>
                    <w:t>m</w:t>
                  </w:r>
                  <w:r>
                    <w:rPr>
                      <w:w w:val="125"/>
                      <w:sz w:val="24"/>
                    </w:rPr>
                    <w:t>e</w:t>
                  </w:r>
                  <w:r>
                    <w:rPr>
                      <w:w w:val="121"/>
                      <w:sz w:val="24"/>
                    </w:rPr>
                    <w:t>n</w:t>
                  </w:r>
                  <w:r>
                    <w:rPr>
                      <w:w w:val="119"/>
                      <w:sz w:val="24"/>
                    </w:rPr>
                    <w:t>t</w:t>
                  </w:r>
                  <w:r>
                    <w:rPr>
                      <w:sz w:val="24"/>
                    </w:rPr>
                    <w:t> </w:t>
                  </w:r>
                  <w:r>
                    <w:rPr>
                      <w:w w:val="108"/>
                      <w:sz w:val="24"/>
                    </w:rPr>
                    <w:t>C</w:t>
                  </w:r>
                  <w:r>
                    <w:rPr>
                      <w:w w:val="121"/>
                      <w:sz w:val="24"/>
                    </w:rPr>
                    <w:t>on</w:t>
                  </w:r>
                  <w:r>
                    <w:rPr>
                      <w:w w:val="119"/>
                      <w:sz w:val="24"/>
                    </w:rPr>
                    <w:t>t</w:t>
                  </w:r>
                  <w:r>
                    <w:rPr>
                      <w:w w:val="116"/>
                      <w:sz w:val="24"/>
                    </w:rPr>
                    <w:t>r</w:t>
                  </w:r>
                  <w:r>
                    <w:rPr>
                      <w:w w:val="121"/>
                      <w:sz w:val="24"/>
                    </w:rPr>
                    <w:t>o</w:t>
                  </w:r>
                  <w:r>
                    <w:rPr>
                      <w:w w:val="99"/>
                      <w:sz w:val="24"/>
                    </w:rPr>
                    <w:t>l</w:t>
                  </w:r>
                  <w:r>
                    <w:rPr>
                      <w:sz w:val="24"/>
                    </w:rPr>
                    <w:t> </w:t>
                  </w:r>
                  <w:r>
                    <w:rPr>
                      <w:w w:val="47"/>
                      <w:sz w:val="24"/>
                    </w:rPr>
                    <w:t>µ</w:t>
                  </w:r>
                  <w:r>
                    <w:rPr>
                      <w:w w:val="109"/>
                      <w:sz w:val="24"/>
                    </w:rPr>
                    <w:t>F</w:t>
                  </w:r>
                  <w:r>
                    <w:rPr>
                      <w:w w:val="99"/>
                      <w:sz w:val="24"/>
                    </w:rPr>
                    <w:t>il</w:t>
                  </w:r>
                  <w:r>
                    <w:rPr>
                      <w:w w:val="119"/>
                      <w:sz w:val="24"/>
                    </w:rPr>
                    <w:t>t</w:t>
                  </w:r>
                  <w:r>
                    <w:rPr>
                      <w:w w:val="125"/>
                      <w:sz w:val="24"/>
                    </w:rPr>
                    <w:t>e</w:t>
                  </w:r>
                  <w:r>
                    <w:rPr>
                      <w:w w:val="116"/>
                      <w:sz w:val="24"/>
                    </w:rPr>
                    <w:t>r</w:t>
                  </w:r>
                  <w:r>
                    <w:rPr>
                      <w:sz w:val="24"/>
                    </w:rPr>
                    <w:t> </w:t>
                  </w:r>
                  <w:r>
                    <w:rPr>
                      <w:w w:val="108"/>
                      <w:sz w:val="24"/>
                    </w:rPr>
                    <w:t>B</w:t>
                  </w:r>
                  <w:r>
                    <w:rPr>
                      <w:w w:val="125"/>
                      <w:sz w:val="24"/>
                    </w:rPr>
                    <w:t>e</w:t>
                  </w:r>
                  <w:r>
                    <w:rPr>
                      <w:w w:val="116"/>
                      <w:sz w:val="24"/>
                    </w:rPr>
                    <w:t>r</w:t>
                  </w:r>
                  <w:r>
                    <w:rPr>
                      <w:w w:val="114"/>
                      <w:sz w:val="24"/>
                    </w:rPr>
                    <w:t>m</w:t>
                  </w:r>
                  <w:r>
                    <w:rPr>
                      <w:w w:val="142"/>
                      <w:sz w:val="24"/>
                    </w:rPr>
                    <w:t>s</w:t>
                  </w:r>
                  <w:r>
                    <w:rPr>
                      <w:w w:val="55"/>
                      <w:sz w:val="24"/>
                    </w:rPr>
                    <w:t>1</w:t>
                  </w:r>
                  <w:r>
                    <w:rPr>
                      <w:sz w:val="24"/>
                    </w:rPr>
                    <w:t> </w:t>
                  </w:r>
                  <w:r>
                    <w:rPr>
                      <w:w w:val="99"/>
                      <w:sz w:val="24"/>
                    </w:rPr>
                    <w:t>i</w:t>
                  </w:r>
                  <w:r>
                    <w:rPr>
                      <w:w w:val="142"/>
                      <w:sz w:val="24"/>
                    </w:rPr>
                    <w:t>s</w:t>
                  </w:r>
                  <w:r>
                    <w:rPr>
                      <w:sz w:val="24"/>
                    </w:rPr>
                    <w:t> </w:t>
                  </w:r>
                  <w:r>
                    <w:rPr>
                      <w:w w:val="121"/>
                      <w:sz w:val="24"/>
                    </w:rPr>
                    <w:t>d</w:t>
                  </w:r>
                  <w:r>
                    <w:rPr>
                      <w:w w:val="125"/>
                      <w:sz w:val="24"/>
                    </w:rPr>
                    <w:t>e</w:t>
                  </w:r>
                  <w:r>
                    <w:rPr>
                      <w:w w:val="142"/>
                      <w:sz w:val="24"/>
                    </w:rPr>
                    <w:t>s</w:t>
                  </w:r>
                  <w:r>
                    <w:rPr>
                      <w:w w:val="99"/>
                      <w:sz w:val="24"/>
                    </w:rPr>
                    <w:t>i</w:t>
                  </w:r>
                  <w:r>
                    <w:rPr>
                      <w:w w:val="121"/>
                      <w:sz w:val="24"/>
                    </w:rPr>
                    <w:t>gn</w:t>
                  </w:r>
                  <w:r>
                    <w:rPr>
                      <w:w w:val="125"/>
                      <w:sz w:val="24"/>
                    </w:rPr>
                    <w:t>a</w:t>
                  </w:r>
                  <w:r>
                    <w:rPr>
                      <w:w w:val="119"/>
                      <w:sz w:val="24"/>
                    </w:rPr>
                    <w:t>t</w:t>
                  </w:r>
                  <w:r>
                    <w:rPr>
                      <w:w w:val="125"/>
                      <w:sz w:val="24"/>
                    </w:rPr>
                    <w:t>e</w:t>
                  </w:r>
                  <w:r>
                    <w:rPr>
                      <w:w w:val="121"/>
                      <w:sz w:val="24"/>
                    </w:rPr>
                    <w:t>d</w:t>
                  </w:r>
                  <w:r>
                    <w:rPr>
                      <w:sz w:val="24"/>
                    </w:rPr>
                    <w:t> </w:t>
                  </w:r>
                  <w:r>
                    <w:rPr>
                      <w:w w:val="125"/>
                      <w:sz w:val="24"/>
                    </w:rPr>
                    <w:t>a</w:t>
                  </w:r>
                  <w:r>
                    <w:rPr>
                      <w:w w:val="142"/>
                      <w:sz w:val="24"/>
                    </w:rPr>
                    <w:t>s</w:t>
                  </w:r>
                  <w:r>
                    <w:rPr>
                      <w:sz w:val="24"/>
                    </w:rPr>
                    <w:t> </w:t>
                  </w:r>
                  <w:r>
                    <w:rPr>
                      <w:w w:val="142"/>
                      <w:sz w:val="24"/>
                    </w:rPr>
                    <w:t>s</w:t>
                  </w:r>
                  <w:r>
                    <w:rPr>
                      <w:w w:val="121"/>
                      <w:sz w:val="24"/>
                    </w:rPr>
                    <w:t>p</w:t>
                  </w:r>
                  <w:r>
                    <w:rPr>
                      <w:w w:val="125"/>
                      <w:sz w:val="24"/>
                    </w:rPr>
                    <w:t>ec</w:t>
                  </w:r>
                  <w:r>
                    <w:rPr>
                      <w:w w:val="99"/>
                      <w:sz w:val="24"/>
                    </w:rPr>
                    <w:t>i</w:t>
                  </w:r>
                  <w:r>
                    <w:rPr>
                      <w:w w:val="99"/>
                      <w:sz w:val="24"/>
                    </w:rPr>
                    <w:t>f</w:t>
                  </w:r>
                  <w:r>
                    <w:rPr>
                      <w:w w:val="99"/>
                      <w:sz w:val="24"/>
                    </w:rPr>
                    <w:t>i</w:t>
                  </w:r>
                  <w:r>
                    <w:rPr>
                      <w:w w:val="125"/>
                      <w:sz w:val="24"/>
                    </w:rPr>
                    <w:t>ca</w:t>
                  </w:r>
                  <w:r>
                    <w:rPr>
                      <w:w w:val="119"/>
                      <w:sz w:val="24"/>
                    </w:rPr>
                    <w:t>t</w:t>
                  </w:r>
                  <w:r>
                    <w:rPr>
                      <w:w w:val="99"/>
                      <w:sz w:val="24"/>
                    </w:rPr>
                    <w:t>i</w:t>
                  </w:r>
                  <w:r>
                    <w:rPr>
                      <w:w w:val="121"/>
                      <w:sz w:val="24"/>
                    </w:rPr>
                    <w:t>on</w:t>
                  </w:r>
                  <w:r>
                    <w:rPr>
                      <w:sz w:val="24"/>
                    </w:rPr>
                    <w:t> </w:t>
                  </w:r>
                  <w:r>
                    <w:rPr>
                      <w:w w:val="93"/>
                      <w:sz w:val="24"/>
                    </w:rPr>
                    <w:t>M</w:t>
                  </w:r>
                  <w:r>
                    <w:rPr>
                      <w:w w:val="119"/>
                      <w:sz w:val="24"/>
                    </w:rPr>
                    <w:t>P</w:t>
                  </w:r>
                  <w:r>
                    <w:rPr>
                      <w:sz w:val="24"/>
                    </w:rPr>
                    <w:t> </w:t>
                  </w:r>
                  <w:r>
                    <w:rPr>
                      <w:w w:val="110"/>
                      <w:sz w:val="24"/>
                    </w:rPr>
                    <w:t>9</w:t>
                  </w:r>
                  <w:r>
                    <w:rPr>
                      <w:sz w:val="24"/>
                    </w:rPr>
                    <w:t> </w:t>
                  </w:r>
                  <w:r>
                    <w:rPr>
                      <w:w w:val="99"/>
                      <w:sz w:val="24"/>
                    </w:rPr>
                    <w:t>-</w:t>
                  </w:r>
                  <w:r>
                    <w:rPr>
                      <w:sz w:val="24"/>
                    </w:rPr>
                    <w:t> </w:t>
                  </w:r>
                  <w:r>
                    <w:rPr>
                      <w:w w:val="110"/>
                      <w:sz w:val="24"/>
                    </w:rPr>
                    <w:t>03</w:t>
                  </w:r>
                  <w:r>
                    <w:rPr>
                      <w:w w:val="110"/>
                      <w:sz w:val="24"/>
                    </w:rPr>
                    <w:t>,</w:t>
                  </w:r>
                  <w:r>
                    <w:rPr>
                      <w:sz w:val="24"/>
                    </w:rPr>
                    <w:t> </w:t>
                  </w:r>
                  <w:r>
                    <w:rPr>
                      <w:w w:val="125"/>
                      <w:sz w:val="24"/>
                    </w:rPr>
                    <w:t>a</w:t>
                  </w:r>
                  <w:r>
                    <w:rPr>
                      <w:w w:val="121"/>
                      <w:sz w:val="24"/>
                    </w:rPr>
                    <w:t>nd</w:t>
                  </w:r>
                  <w:r>
                    <w:rPr>
                      <w:sz w:val="24"/>
                    </w:rPr>
                    <w:t> </w:t>
                  </w:r>
                  <w:r>
                    <w:rPr>
                      <w:w w:val="119"/>
                      <w:sz w:val="24"/>
                    </w:rPr>
                    <w:t>t</w:t>
                  </w:r>
                  <w:r>
                    <w:rPr>
                      <w:w w:val="121"/>
                      <w:sz w:val="24"/>
                    </w:rPr>
                    <w:t>h</w:t>
                  </w:r>
                  <w:r>
                    <w:rPr>
                      <w:w w:val="125"/>
                      <w:sz w:val="24"/>
                    </w:rPr>
                    <w:t>e</w:t>
                  </w:r>
                </w:p>
                <w:p>
                  <w:pPr>
                    <w:spacing w:before="0"/>
                    <w:ind w:left="103" w:right="0" w:firstLine="0"/>
                    <w:jc w:val="left"/>
                    <w:rPr>
                      <w:sz w:val="24"/>
                    </w:rPr>
                  </w:pPr>
                  <w:r>
                    <w:rPr>
                      <w:w w:val="47"/>
                      <w:sz w:val="24"/>
                    </w:rPr>
                    <w:t>µ</w:t>
                  </w:r>
                  <w:r>
                    <w:rPr>
                      <w:w w:val="108"/>
                      <w:sz w:val="24"/>
                    </w:rPr>
                    <w:t>C</w:t>
                  </w:r>
                  <w:r>
                    <w:rPr>
                      <w:w w:val="121"/>
                      <w:sz w:val="24"/>
                    </w:rPr>
                    <w:t>o</w:t>
                  </w:r>
                  <w:r>
                    <w:rPr>
                      <w:w w:val="114"/>
                      <w:sz w:val="24"/>
                    </w:rPr>
                    <w:t>m</w:t>
                  </w:r>
                  <w:r>
                    <w:rPr>
                      <w:w w:val="121"/>
                      <w:sz w:val="24"/>
                    </w:rPr>
                    <w:t>po</w:t>
                  </w:r>
                  <w:r>
                    <w:rPr>
                      <w:w w:val="142"/>
                      <w:sz w:val="24"/>
                    </w:rPr>
                    <w:t>s</w:t>
                  </w:r>
                  <w:r>
                    <w:rPr>
                      <w:w w:val="119"/>
                      <w:sz w:val="24"/>
                    </w:rPr>
                    <w:t>t</w:t>
                  </w:r>
                  <w:r>
                    <w:rPr>
                      <w:sz w:val="24"/>
                    </w:rPr>
                    <w:t> </w:t>
                  </w:r>
                  <w:r>
                    <w:rPr>
                      <w:w w:val="108"/>
                      <w:sz w:val="24"/>
                    </w:rPr>
                    <w:t>B</w:t>
                  </w:r>
                  <w:r>
                    <w:rPr>
                      <w:w w:val="99"/>
                      <w:sz w:val="24"/>
                    </w:rPr>
                    <w:t>l</w:t>
                  </w:r>
                  <w:r>
                    <w:rPr>
                      <w:w w:val="125"/>
                      <w:sz w:val="24"/>
                    </w:rPr>
                    <w:t>a</w:t>
                  </w:r>
                  <w:r>
                    <w:rPr>
                      <w:w w:val="121"/>
                      <w:sz w:val="24"/>
                    </w:rPr>
                    <w:t>n</w:t>
                  </w:r>
                  <w:r>
                    <w:rPr>
                      <w:w w:val="110"/>
                      <w:sz w:val="24"/>
                    </w:rPr>
                    <w:t>k</w:t>
                  </w:r>
                  <w:r>
                    <w:rPr>
                      <w:w w:val="125"/>
                      <w:sz w:val="24"/>
                    </w:rPr>
                    <w:t>e</w:t>
                  </w:r>
                  <w:r>
                    <w:rPr>
                      <w:w w:val="119"/>
                      <w:sz w:val="24"/>
                    </w:rPr>
                    <w:t>t</w:t>
                  </w:r>
                  <w:r>
                    <w:rPr>
                      <w:w w:val="142"/>
                      <w:sz w:val="24"/>
                    </w:rPr>
                    <w:t>s</w:t>
                  </w:r>
                  <w:r>
                    <w:rPr>
                      <w:w w:val="55"/>
                      <w:sz w:val="24"/>
                    </w:rPr>
                    <w:t>1</w:t>
                  </w:r>
                  <w:r>
                    <w:rPr>
                      <w:sz w:val="24"/>
                    </w:rPr>
                    <w:t> </w:t>
                  </w:r>
                  <w:r>
                    <w:rPr>
                      <w:w w:val="125"/>
                      <w:sz w:val="24"/>
                    </w:rPr>
                    <w:t>a</w:t>
                  </w:r>
                  <w:r>
                    <w:rPr>
                      <w:w w:val="142"/>
                      <w:sz w:val="24"/>
                    </w:rPr>
                    <w:t>s</w:t>
                  </w:r>
                  <w:r>
                    <w:rPr>
                      <w:sz w:val="24"/>
                    </w:rPr>
                    <w:t> </w:t>
                  </w:r>
                  <w:r>
                    <w:rPr>
                      <w:w w:val="142"/>
                      <w:sz w:val="24"/>
                    </w:rPr>
                    <w:t>s</w:t>
                  </w:r>
                  <w:r>
                    <w:rPr>
                      <w:w w:val="121"/>
                      <w:sz w:val="24"/>
                    </w:rPr>
                    <w:t>p</w:t>
                  </w:r>
                  <w:r>
                    <w:rPr>
                      <w:w w:val="125"/>
                      <w:sz w:val="24"/>
                    </w:rPr>
                    <w:t>ec</w:t>
                  </w:r>
                  <w:r>
                    <w:rPr>
                      <w:w w:val="99"/>
                      <w:sz w:val="24"/>
                    </w:rPr>
                    <w:t>i</w:t>
                  </w:r>
                  <w:r>
                    <w:rPr>
                      <w:w w:val="99"/>
                      <w:sz w:val="24"/>
                    </w:rPr>
                    <w:t>f</w:t>
                  </w:r>
                  <w:r>
                    <w:rPr>
                      <w:w w:val="99"/>
                      <w:sz w:val="24"/>
                    </w:rPr>
                    <w:t>i</w:t>
                  </w:r>
                  <w:r>
                    <w:rPr>
                      <w:w w:val="125"/>
                      <w:sz w:val="24"/>
                    </w:rPr>
                    <w:t>ca</w:t>
                  </w:r>
                  <w:r>
                    <w:rPr>
                      <w:w w:val="119"/>
                      <w:sz w:val="24"/>
                    </w:rPr>
                    <w:t>t</w:t>
                  </w:r>
                  <w:r>
                    <w:rPr>
                      <w:w w:val="99"/>
                      <w:sz w:val="24"/>
                    </w:rPr>
                    <w:t>i</w:t>
                  </w:r>
                  <w:r>
                    <w:rPr>
                      <w:w w:val="121"/>
                      <w:sz w:val="24"/>
                    </w:rPr>
                    <w:t>on</w:t>
                  </w:r>
                  <w:r>
                    <w:rPr>
                      <w:sz w:val="24"/>
                    </w:rPr>
                    <w:t> </w:t>
                  </w:r>
                  <w:r>
                    <w:rPr>
                      <w:w w:val="93"/>
                      <w:sz w:val="24"/>
                    </w:rPr>
                    <w:t>M</w:t>
                  </w:r>
                  <w:r>
                    <w:rPr>
                      <w:w w:val="119"/>
                      <w:sz w:val="24"/>
                    </w:rPr>
                    <w:t>P</w:t>
                  </w:r>
                  <w:r>
                    <w:rPr>
                      <w:sz w:val="24"/>
                    </w:rPr>
                    <w:t> </w:t>
                  </w:r>
                  <w:r>
                    <w:rPr>
                      <w:w w:val="110"/>
                      <w:sz w:val="24"/>
                    </w:rPr>
                    <w:t>10</w:t>
                  </w:r>
                  <w:r>
                    <w:rPr>
                      <w:sz w:val="24"/>
                    </w:rPr>
                    <w:t> </w:t>
                  </w:r>
                  <w:r>
                    <w:rPr>
                      <w:w w:val="99"/>
                      <w:sz w:val="24"/>
                    </w:rPr>
                    <w:t>-</w:t>
                  </w:r>
                  <w:r>
                    <w:rPr>
                      <w:sz w:val="24"/>
                    </w:rPr>
                    <w:t> </w:t>
                  </w:r>
                  <w:r>
                    <w:rPr>
                      <w:w w:val="110"/>
                      <w:sz w:val="24"/>
                    </w:rPr>
                    <w:t>03</w:t>
                  </w:r>
                  <w:r>
                    <w:rPr>
                      <w:w w:val="110"/>
                      <w:sz w:val="24"/>
                    </w:rPr>
                    <w:t>.</w:t>
                  </w:r>
                  <w:r>
                    <w:rPr>
                      <w:sz w:val="24"/>
                    </w:rPr>
                    <w:t>  </w:t>
                  </w:r>
                  <w:r>
                    <w:rPr>
                      <w:w w:val="109"/>
                      <w:sz w:val="24"/>
                    </w:rPr>
                    <w:t>F</w:t>
                  </w:r>
                  <w:r>
                    <w:rPr>
                      <w:w w:val="121"/>
                      <w:sz w:val="24"/>
                    </w:rPr>
                    <w:t>o</w:t>
                  </w:r>
                  <w:r>
                    <w:rPr>
                      <w:w w:val="116"/>
                      <w:sz w:val="24"/>
                    </w:rPr>
                    <w:t>r</w:t>
                  </w:r>
                  <w:r>
                    <w:rPr>
                      <w:sz w:val="24"/>
                    </w:rPr>
                    <w:t> </w:t>
                  </w:r>
                  <w:r>
                    <w:rPr>
                      <w:w w:val="125"/>
                      <w:sz w:val="24"/>
                    </w:rPr>
                    <w:t>c</w:t>
                  </w:r>
                  <w:r>
                    <w:rPr>
                      <w:w w:val="121"/>
                      <w:sz w:val="24"/>
                    </w:rPr>
                    <w:t>op</w:t>
                  </w:r>
                  <w:r>
                    <w:rPr>
                      <w:w w:val="110"/>
                      <w:sz w:val="24"/>
                    </w:rPr>
                    <w:t>y</w:t>
                  </w:r>
                  <w:r>
                    <w:rPr>
                      <w:sz w:val="24"/>
                    </w:rPr>
                    <w:t> </w:t>
                  </w:r>
                  <w:r>
                    <w:rPr>
                      <w:w w:val="121"/>
                      <w:sz w:val="24"/>
                    </w:rPr>
                    <w:t>o</w:t>
                  </w:r>
                  <w:r>
                    <w:rPr>
                      <w:w w:val="99"/>
                      <w:sz w:val="24"/>
                    </w:rPr>
                    <w:t>f</w:t>
                  </w:r>
                  <w:r>
                    <w:rPr>
                      <w:sz w:val="24"/>
                    </w:rPr>
                    <w:t> </w:t>
                  </w:r>
                  <w:r>
                    <w:rPr>
                      <w:w w:val="119"/>
                      <w:sz w:val="24"/>
                    </w:rPr>
                    <w:t>t</w:t>
                  </w:r>
                  <w:r>
                    <w:rPr>
                      <w:w w:val="121"/>
                      <w:sz w:val="24"/>
                    </w:rPr>
                    <w:t>h</w:t>
                  </w:r>
                  <w:r>
                    <w:rPr>
                      <w:w w:val="125"/>
                      <w:sz w:val="24"/>
                    </w:rPr>
                    <w:t>e</w:t>
                  </w:r>
                  <w:r>
                    <w:rPr>
                      <w:sz w:val="24"/>
                    </w:rPr>
                    <w:t> </w:t>
                  </w:r>
                  <w:r>
                    <w:rPr>
                      <w:w w:val="121"/>
                      <w:sz w:val="24"/>
                    </w:rPr>
                    <w:t>o</w:t>
                  </w:r>
                  <w:r>
                    <w:rPr>
                      <w:w w:val="99"/>
                      <w:sz w:val="24"/>
                    </w:rPr>
                    <w:t>ff</w:t>
                  </w:r>
                  <w:r>
                    <w:rPr>
                      <w:w w:val="99"/>
                      <w:sz w:val="24"/>
                    </w:rPr>
                    <w:t>i</w:t>
                  </w:r>
                  <w:r>
                    <w:rPr>
                      <w:w w:val="125"/>
                      <w:sz w:val="24"/>
                    </w:rPr>
                    <w:t>c</w:t>
                  </w:r>
                  <w:r>
                    <w:rPr>
                      <w:w w:val="99"/>
                      <w:sz w:val="24"/>
                    </w:rPr>
                    <w:t>i</w:t>
                  </w:r>
                  <w:r>
                    <w:rPr>
                      <w:w w:val="125"/>
                      <w:sz w:val="24"/>
                    </w:rPr>
                    <w:t>a</w:t>
                  </w:r>
                  <w:r>
                    <w:rPr>
                      <w:w w:val="99"/>
                      <w:sz w:val="24"/>
                    </w:rPr>
                    <w:t>l</w:t>
                  </w:r>
                  <w:r>
                    <w:rPr>
                      <w:sz w:val="24"/>
                    </w:rPr>
                    <w:t> </w:t>
                  </w:r>
                  <w:r>
                    <w:rPr>
                      <w:w w:val="99"/>
                      <w:sz w:val="24"/>
                    </w:rPr>
                    <w:t>AA</w:t>
                  </w:r>
                  <w:r>
                    <w:rPr>
                      <w:w w:val="119"/>
                      <w:sz w:val="24"/>
                    </w:rPr>
                    <w:t>S</w:t>
                  </w:r>
                  <w:r>
                    <w:rPr>
                      <w:w w:val="99"/>
                      <w:sz w:val="24"/>
                    </w:rPr>
                    <w:t>H</w:t>
                  </w:r>
                  <w:r>
                    <w:rPr>
                      <w:w w:val="99"/>
                      <w:sz w:val="24"/>
                    </w:rPr>
                    <w:t>T</w:t>
                  </w:r>
                  <w:r>
                    <w:rPr>
                      <w:w w:val="107"/>
                      <w:sz w:val="24"/>
                    </w:rPr>
                    <w:t>O </w:t>
                  </w:r>
                  <w:r>
                    <w:rPr>
                      <w:w w:val="142"/>
                      <w:sz w:val="24"/>
                    </w:rPr>
                    <w:t>s</w:t>
                  </w:r>
                  <w:r>
                    <w:rPr>
                      <w:w w:val="121"/>
                      <w:sz w:val="24"/>
                    </w:rPr>
                    <w:t>p</w:t>
                  </w:r>
                  <w:r>
                    <w:rPr>
                      <w:w w:val="125"/>
                      <w:sz w:val="24"/>
                    </w:rPr>
                    <w:t>ec</w:t>
                  </w:r>
                  <w:r>
                    <w:rPr>
                      <w:w w:val="99"/>
                      <w:sz w:val="24"/>
                    </w:rPr>
                    <w:t>i</w:t>
                  </w:r>
                  <w:r>
                    <w:rPr>
                      <w:w w:val="99"/>
                      <w:sz w:val="24"/>
                    </w:rPr>
                    <w:t>f</w:t>
                  </w:r>
                  <w:r>
                    <w:rPr>
                      <w:w w:val="99"/>
                      <w:sz w:val="24"/>
                    </w:rPr>
                    <w:t>i</w:t>
                  </w:r>
                  <w:r>
                    <w:rPr>
                      <w:w w:val="125"/>
                      <w:sz w:val="24"/>
                    </w:rPr>
                    <w:t>ca</w:t>
                  </w:r>
                  <w:r>
                    <w:rPr>
                      <w:w w:val="119"/>
                      <w:sz w:val="24"/>
                    </w:rPr>
                    <w:t>t</w:t>
                  </w:r>
                  <w:r>
                    <w:rPr>
                      <w:w w:val="99"/>
                      <w:sz w:val="24"/>
                    </w:rPr>
                    <w:t>i</w:t>
                  </w:r>
                  <w:r>
                    <w:rPr>
                      <w:w w:val="121"/>
                      <w:sz w:val="24"/>
                    </w:rPr>
                    <w:t>on</w:t>
                  </w:r>
                  <w:r>
                    <w:rPr>
                      <w:w w:val="142"/>
                      <w:sz w:val="24"/>
                    </w:rPr>
                    <w:t>s</w:t>
                  </w:r>
                  <w:r>
                    <w:rPr>
                      <w:w w:val="110"/>
                      <w:sz w:val="24"/>
                    </w:rPr>
                    <w:t>,</w:t>
                  </w:r>
                  <w:r>
                    <w:rPr>
                      <w:sz w:val="24"/>
                    </w:rPr>
                    <w:t> </w:t>
                  </w:r>
                  <w:r>
                    <w:rPr>
                      <w:w w:val="125"/>
                      <w:sz w:val="24"/>
                    </w:rPr>
                    <w:t>c</w:t>
                  </w:r>
                  <w:r>
                    <w:rPr>
                      <w:w w:val="121"/>
                      <w:sz w:val="24"/>
                    </w:rPr>
                    <w:t>on</w:t>
                  </w:r>
                  <w:r>
                    <w:rPr>
                      <w:w w:val="119"/>
                      <w:sz w:val="24"/>
                    </w:rPr>
                    <w:t>t</w:t>
                  </w:r>
                  <w:r>
                    <w:rPr>
                      <w:w w:val="125"/>
                      <w:sz w:val="24"/>
                    </w:rPr>
                    <w:t>ac</w:t>
                  </w:r>
                  <w:r>
                    <w:rPr>
                      <w:w w:val="119"/>
                      <w:sz w:val="24"/>
                    </w:rPr>
                    <w:t>t</w:t>
                  </w:r>
                  <w:r>
                    <w:rPr>
                      <w:sz w:val="24"/>
                    </w:rPr>
                    <w:t> </w:t>
                  </w:r>
                  <w:r>
                    <w:rPr>
                      <w:w w:val="99"/>
                      <w:sz w:val="24"/>
                    </w:rPr>
                    <w:t>AA</w:t>
                  </w:r>
                  <w:r>
                    <w:rPr>
                      <w:w w:val="119"/>
                      <w:sz w:val="24"/>
                    </w:rPr>
                    <w:t>S</w:t>
                  </w:r>
                  <w:r>
                    <w:rPr>
                      <w:w w:val="99"/>
                      <w:sz w:val="24"/>
                    </w:rPr>
                    <w:t>H</w:t>
                  </w:r>
                  <w:r>
                    <w:rPr>
                      <w:w w:val="99"/>
                      <w:sz w:val="24"/>
                    </w:rPr>
                    <w:t>T</w:t>
                  </w:r>
                  <w:r>
                    <w:rPr>
                      <w:w w:val="107"/>
                      <w:sz w:val="24"/>
                    </w:rPr>
                    <w:t>O</w:t>
                  </w:r>
                  <w:r>
                    <w:rPr>
                      <w:w w:val="55"/>
                      <w:sz w:val="24"/>
                    </w:rPr>
                    <w:t>1</w:t>
                  </w:r>
                  <w:r>
                    <w:rPr>
                      <w:w w:val="142"/>
                      <w:sz w:val="24"/>
                    </w:rPr>
                    <w:t>s</w:t>
                  </w:r>
                  <w:r>
                    <w:rPr>
                      <w:sz w:val="24"/>
                    </w:rPr>
                    <w:t> </w:t>
                  </w:r>
                  <w:r>
                    <w:rPr>
                      <w:w w:val="119"/>
                      <w:sz w:val="24"/>
                    </w:rPr>
                    <w:t>P</w:t>
                  </w:r>
                  <w:r>
                    <w:rPr>
                      <w:w w:val="121"/>
                      <w:sz w:val="24"/>
                    </w:rPr>
                    <w:t>ub</w:t>
                  </w:r>
                  <w:r>
                    <w:rPr>
                      <w:w w:val="99"/>
                      <w:sz w:val="24"/>
                    </w:rPr>
                    <w:t>li</w:t>
                  </w:r>
                  <w:r>
                    <w:rPr>
                      <w:w w:val="125"/>
                      <w:sz w:val="24"/>
                    </w:rPr>
                    <w:t>ca</w:t>
                  </w:r>
                  <w:r>
                    <w:rPr>
                      <w:w w:val="119"/>
                      <w:sz w:val="24"/>
                    </w:rPr>
                    <w:t>t</w:t>
                  </w:r>
                  <w:r>
                    <w:rPr>
                      <w:w w:val="99"/>
                      <w:sz w:val="24"/>
                    </w:rPr>
                    <w:t>i</w:t>
                  </w:r>
                  <w:r>
                    <w:rPr>
                      <w:w w:val="121"/>
                      <w:sz w:val="24"/>
                    </w:rPr>
                    <w:t>on</w:t>
                  </w:r>
                  <w:r>
                    <w:rPr>
                      <w:w w:val="142"/>
                      <w:sz w:val="24"/>
                    </w:rPr>
                    <w:t>s</w:t>
                  </w:r>
                  <w:r>
                    <w:rPr>
                      <w:sz w:val="24"/>
                    </w:rPr>
                    <w:t> </w:t>
                  </w:r>
                  <w:r>
                    <w:rPr>
                      <w:w w:val="125"/>
                      <w:sz w:val="24"/>
                    </w:rPr>
                    <w:t>a</w:t>
                  </w:r>
                  <w:r>
                    <w:rPr>
                      <w:w w:val="121"/>
                      <w:sz w:val="24"/>
                    </w:rPr>
                    <w:t>nd</w:t>
                  </w:r>
                  <w:r>
                    <w:rPr>
                      <w:sz w:val="24"/>
                    </w:rPr>
                    <w:t> </w:t>
                  </w:r>
                  <w:r>
                    <w:rPr>
                      <w:w w:val="108"/>
                      <w:sz w:val="24"/>
                    </w:rPr>
                    <w:t>C</w:t>
                  </w:r>
                  <w:r>
                    <w:rPr>
                      <w:w w:val="121"/>
                      <w:sz w:val="24"/>
                    </w:rPr>
                    <w:t>o</w:t>
                  </w:r>
                  <w:r>
                    <w:rPr>
                      <w:w w:val="114"/>
                      <w:sz w:val="24"/>
                    </w:rPr>
                    <w:t>mm</w:t>
                  </w:r>
                  <w:r>
                    <w:rPr>
                      <w:w w:val="121"/>
                      <w:sz w:val="24"/>
                    </w:rPr>
                    <w:t>un</w:t>
                  </w:r>
                  <w:r>
                    <w:rPr>
                      <w:w w:val="99"/>
                      <w:sz w:val="24"/>
                    </w:rPr>
                    <w:t>i</w:t>
                  </w:r>
                  <w:r>
                    <w:rPr>
                      <w:w w:val="125"/>
                      <w:sz w:val="24"/>
                    </w:rPr>
                    <w:t>ca</w:t>
                  </w:r>
                  <w:r>
                    <w:rPr>
                      <w:w w:val="119"/>
                      <w:sz w:val="24"/>
                    </w:rPr>
                    <w:t>t</w:t>
                  </w:r>
                  <w:r>
                    <w:rPr>
                      <w:w w:val="99"/>
                      <w:sz w:val="24"/>
                    </w:rPr>
                    <w:t>i</w:t>
                  </w:r>
                  <w:r>
                    <w:rPr>
                      <w:w w:val="121"/>
                      <w:sz w:val="24"/>
                    </w:rPr>
                    <w:t>on</w:t>
                  </w:r>
                  <w:r>
                    <w:rPr>
                      <w:w w:val="142"/>
                      <w:sz w:val="24"/>
                    </w:rPr>
                    <w:t>s</w:t>
                  </w:r>
                  <w:r>
                    <w:rPr>
                      <w:sz w:val="24"/>
                    </w:rPr>
                    <w:t> </w:t>
                  </w:r>
                  <w:r>
                    <w:rPr>
                      <w:w w:val="99"/>
                      <w:sz w:val="24"/>
                    </w:rPr>
                    <w:t>T</w:t>
                  </w:r>
                  <w:r>
                    <w:rPr>
                      <w:w w:val="125"/>
                      <w:sz w:val="24"/>
                    </w:rPr>
                    <w:t>ec</w:t>
                  </w:r>
                  <w:r>
                    <w:rPr>
                      <w:w w:val="121"/>
                      <w:sz w:val="24"/>
                    </w:rPr>
                    <w:t>hn</w:t>
                  </w:r>
                  <w:r>
                    <w:rPr>
                      <w:w w:val="99"/>
                      <w:sz w:val="24"/>
                    </w:rPr>
                    <w:t>i</w:t>
                  </w:r>
                  <w:r>
                    <w:rPr>
                      <w:w w:val="125"/>
                      <w:sz w:val="24"/>
                    </w:rPr>
                    <w:t>ca</w:t>
                  </w:r>
                  <w:r>
                    <w:rPr>
                      <w:w w:val="99"/>
                      <w:sz w:val="24"/>
                    </w:rPr>
                    <w:t>l </w:t>
                  </w:r>
                  <w:r>
                    <w:rPr>
                      <w:w w:val="115"/>
                      <w:sz w:val="24"/>
                    </w:rPr>
                    <w:t>Assistant at 202-624-5800</w:t>
                  </w:r>
                </w:p>
              </w:txbxContent>
            </v:textbox>
            <v:stroke dashstyle="solid"/>
            <w10:wrap type="topAndBottom"/>
          </v:shape>
        </w:pict>
      </w:r>
    </w:p>
    <w:p>
      <w:pPr>
        <w:pStyle w:val="BodyText"/>
      </w:pPr>
    </w:p>
    <w:p>
      <w:pPr>
        <w:pStyle w:val="BodyText"/>
        <w:spacing w:before="8"/>
        <w:rPr>
          <w:sz w:val="17"/>
        </w:rPr>
      </w:pPr>
    </w:p>
    <w:p>
      <w:pPr>
        <w:spacing w:before="89"/>
        <w:ind w:left="280" w:right="0" w:firstLine="0"/>
        <w:jc w:val="left"/>
        <w:rPr>
          <w:sz w:val="24"/>
        </w:rPr>
      </w:pPr>
      <w:r>
        <w:rPr>
          <w:w w:val="115"/>
          <w:sz w:val="24"/>
        </w:rPr>
        <w:t>Copywritten: R. Alexander Associates, Inc, 2003</w:t>
      </w:r>
    </w:p>
    <w:p>
      <w:pPr>
        <w:spacing w:after="0"/>
        <w:jc w:val="left"/>
        <w:rPr>
          <w:sz w:val="24"/>
        </w:rPr>
        <w:sectPr>
          <w:type w:val="continuous"/>
          <w:pgSz w:w="12240" w:h="15840"/>
          <w:pgMar w:top="1100" w:bottom="280" w:left="440" w:right="580"/>
        </w:sectPr>
      </w:pPr>
    </w:p>
    <w:p>
      <w:pPr>
        <w:pStyle w:val="BodyText"/>
        <w:spacing w:before="4"/>
        <w:rPr>
          <w:sz w:val="17"/>
        </w:rPr>
      </w:pPr>
    </w:p>
    <w:p>
      <w:pPr>
        <w:pStyle w:val="BodyText"/>
        <w:spacing w:line="20" w:lineRule="exact"/>
        <w:ind w:left="242"/>
        <w:rPr>
          <w:sz w:val="2"/>
        </w:rPr>
      </w:pPr>
      <w:r>
        <w:rPr>
          <w:sz w:val="2"/>
        </w:rPr>
        <w:pict>
          <v:group style="width:543.15pt;height:.6pt;mso-position-horizontal-relative:char;mso-position-vertical-relative:line" coordorigin="0,0" coordsize="10863,12">
            <v:line style="position:absolute" from="0,6" to="10862,6" stroked="true" strokeweight=".600002pt" strokecolor="#000000">
              <v:stroke dashstyle="solid"/>
            </v:line>
          </v:group>
        </w:pict>
      </w:r>
      <w:r>
        <w:rPr>
          <w:sz w:val="2"/>
        </w:rPr>
      </w:r>
    </w:p>
    <w:p>
      <w:pPr>
        <w:spacing w:before="20"/>
        <w:ind w:left="280" w:right="0" w:firstLine="0"/>
        <w:jc w:val="left"/>
        <w:rPr>
          <w:sz w:val="27"/>
        </w:rPr>
      </w:pPr>
      <w:r>
        <w:rPr>
          <w:w w:val="120"/>
          <w:sz w:val="27"/>
        </w:rPr>
        <w:t>Standard Specification for</w:t>
      </w:r>
    </w:p>
    <w:p>
      <w:pPr>
        <w:spacing w:before="64"/>
        <w:ind w:left="280" w:right="0" w:firstLine="0"/>
        <w:jc w:val="left"/>
        <w:rPr>
          <w:sz w:val="24"/>
        </w:rPr>
      </w:pPr>
      <w:r>
        <w:rPr>
          <w:w w:val="115"/>
          <w:sz w:val="24"/>
        </w:rPr>
        <w:t>Compost for Erosion/Sediment Control (Filter Berms)</w:t>
      </w:r>
    </w:p>
    <w:p>
      <w:pPr>
        <w:pStyle w:val="BodyText"/>
        <w:spacing w:before="4"/>
        <w:rPr>
          <w:sz w:val="18"/>
        </w:rPr>
      </w:pPr>
      <w:r>
        <w:rPr/>
        <w:pict>
          <v:line style="position:absolute;mso-position-horizontal-relative:page;mso-position-vertical-relative:paragraph;z-index:-976;mso-wrap-distance-left:0;mso-wrap-distance-right:0" from="34.439999pt,12.757492pt" to="577.560029pt,12.757492pt" stroked="true" strokeweight=".479999pt" strokecolor="#000000">
            <v:stroke dashstyle="solid"/>
            <w10:wrap type="topAndBottom"/>
          </v:line>
        </w:pict>
      </w:r>
    </w:p>
    <w:p>
      <w:pPr>
        <w:pStyle w:val="BodyText"/>
        <w:spacing w:before="7"/>
        <w:rPr>
          <w:sz w:val="13"/>
        </w:rPr>
      </w:pPr>
    </w:p>
    <w:p>
      <w:pPr>
        <w:spacing w:before="89"/>
        <w:ind w:left="280" w:right="0" w:firstLine="0"/>
        <w:jc w:val="left"/>
        <w:rPr>
          <w:sz w:val="24"/>
        </w:rPr>
      </w:pPr>
      <w:r>
        <w:rPr>
          <w:w w:val="115"/>
          <w:sz w:val="24"/>
          <w:u w:val="thick"/>
        </w:rPr>
        <w:t>SCOPE</w:t>
      </w:r>
    </w:p>
    <w:p>
      <w:pPr>
        <w:pStyle w:val="BodyText"/>
        <w:spacing w:before="10"/>
        <w:rPr>
          <w:sz w:val="11"/>
        </w:rPr>
      </w:pPr>
    </w:p>
    <w:p>
      <w:pPr>
        <w:pStyle w:val="BodyText"/>
        <w:spacing w:before="93"/>
        <w:ind w:left="280" w:right="142"/>
        <w:jc w:val="both"/>
      </w:pPr>
      <w:r>
        <w:rPr>
          <w:w w:val="110"/>
        </w:rPr>
        <w:t>This specification covers compost produced from various organic by-products for use as a filter berm media for erosion/sediment control. The technique described in this specification is primarily used for temporary erosion/sediment control applications, where perimeter controls are required or necessary.</w:t>
      </w:r>
    </w:p>
    <w:p>
      <w:pPr>
        <w:pStyle w:val="BodyText"/>
        <w:spacing w:before="11"/>
        <w:rPr>
          <w:sz w:val="19"/>
        </w:rPr>
      </w:pPr>
    </w:p>
    <w:p>
      <w:pPr>
        <w:pStyle w:val="BodyText"/>
        <w:ind w:left="280" w:right="143"/>
        <w:jc w:val="both"/>
      </w:pPr>
      <w:r>
        <w:rPr>
          <w:w w:val="110"/>
        </w:rPr>
        <w:t>This technique is appropriate for slopes up to a 2:1 grade (horizontal distance : vertical distance) and on level surfaces  and should only be used in areas that have sheetflow drainage</w:t>
      </w:r>
      <w:r>
        <w:rPr>
          <w:spacing w:val="15"/>
          <w:w w:val="110"/>
        </w:rPr>
        <w:t> </w:t>
      </w:r>
      <w:r>
        <w:rPr>
          <w:w w:val="110"/>
        </w:rPr>
        <w:t>patterns (not areas that receive concentrated flows).</w:t>
      </w:r>
    </w:p>
    <w:p>
      <w:pPr>
        <w:pStyle w:val="BodyText"/>
        <w:rPr>
          <w:sz w:val="22"/>
        </w:rPr>
      </w:pPr>
    </w:p>
    <w:p>
      <w:pPr>
        <w:pStyle w:val="BodyText"/>
        <w:spacing w:before="2"/>
        <w:rPr>
          <w:sz w:val="22"/>
        </w:rPr>
      </w:pPr>
    </w:p>
    <w:p>
      <w:pPr>
        <w:spacing w:before="0"/>
        <w:ind w:left="280" w:right="0" w:firstLine="0"/>
        <w:jc w:val="both"/>
        <w:rPr>
          <w:sz w:val="24"/>
        </w:rPr>
      </w:pPr>
      <w:r>
        <w:rPr>
          <w:w w:val="105"/>
          <w:sz w:val="24"/>
          <w:u w:val="thick"/>
        </w:rPr>
        <w:t>GENERAL DESCRIPTION</w:t>
      </w:r>
    </w:p>
    <w:p>
      <w:pPr>
        <w:pStyle w:val="BodyText"/>
        <w:spacing w:before="8"/>
        <w:rPr>
          <w:sz w:val="11"/>
        </w:rPr>
      </w:pPr>
    </w:p>
    <w:p>
      <w:pPr>
        <w:pStyle w:val="BodyText"/>
        <w:spacing w:before="93"/>
        <w:ind w:left="280" w:right="143"/>
        <w:jc w:val="both"/>
      </w:pPr>
      <w:r>
        <w:rPr>
          <w:w w:val="110"/>
        </w:rPr>
        <w:t>Compost</w:t>
      </w:r>
      <w:r>
        <w:rPr>
          <w:spacing w:val="-6"/>
          <w:w w:val="110"/>
        </w:rPr>
        <w:t> </w:t>
      </w:r>
      <w:r>
        <w:rPr>
          <w:w w:val="110"/>
        </w:rPr>
        <w:t>is</w:t>
      </w:r>
      <w:r>
        <w:rPr>
          <w:spacing w:val="-6"/>
          <w:w w:val="110"/>
        </w:rPr>
        <w:t> </w:t>
      </w:r>
      <w:r>
        <w:rPr>
          <w:w w:val="110"/>
        </w:rPr>
        <w:t>the</w:t>
      </w:r>
      <w:r>
        <w:rPr>
          <w:spacing w:val="-6"/>
          <w:w w:val="110"/>
        </w:rPr>
        <w:t> </w:t>
      </w:r>
      <w:r>
        <w:rPr>
          <w:w w:val="110"/>
        </w:rPr>
        <w:t>product</w:t>
      </w:r>
      <w:r>
        <w:rPr>
          <w:spacing w:val="-5"/>
          <w:w w:val="110"/>
        </w:rPr>
        <w:t> </w:t>
      </w:r>
      <w:r>
        <w:rPr>
          <w:w w:val="110"/>
        </w:rPr>
        <w:t>resulting</w:t>
      </w:r>
      <w:r>
        <w:rPr>
          <w:spacing w:val="-8"/>
          <w:w w:val="110"/>
        </w:rPr>
        <w:t> </w:t>
      </w:r>
      <w:r>
        <w:rPr>
          <w:w w:val="110"/>
        </w:rPr>
        <w:t>from</w:t>
      </w:r>
      <w:r>
        <w:rPr>
          <w:spacing w:val="-6"/>
          <w:w w:val="110"/>
        </w:rPr>
        <w:t> </w:t>
      </w:r>
      <w:r>
        <w:rPr>
          <w:w w:val="110"/>
        </w:rPr>
        <w:t>the</w:t>
      </w:r>
      <w:r>
        <w:rPr>
          <w:spacing w:val="-6"/>
          <w:w w:val="110"/>
        </w:rPr>
        <w:t> </w:t>
      </w:r>
      <w:r>
        <w:rPr>
          <w:w w:val="110"/>
        </w:rPr>
        <w:t>controlled</w:t>
      </w:r>
      <w:r>
        <w:rPr>
          <w:spacing w:val="-7"/>
          <w:w w:val="110"/>
        </w:rPr>
        <w:t> </w:t>
      </w:r>
      <w:r>
        <w:rPr>
          <w:w w:val="110"/>
        </w:rPr>
        <w:t>biological</w:t>
      </w:r>
      <w:r>
        <w:rPr>
          <w:spacing w:val="-6"/>
          <w:w w:val="110"/>
        </w:rPr>
        <w:t> </w:t>
      </w:r>
      <w:r>
        <w:rPr>
          <w:w w:val="110"/>
        </w:rPr>
        <w:t>decomposition</w:t>
      </w:r>
      <w:r>
        <w:rPr>
          <w:spacing w:val="-5"/>
          <w:w w:val="110"/>
        </w:rPr>
        <w:t> </w:t>
      </w:r>
      <w:r>
        <w:rPr>
          <w:w w:val="110"/>
        </w:rPr>
        <w:t>of</w:t>
      </w:r>
      <w:r>
        <w:rPr>
          <w:spacing w:val="-8"/>
          <w:w w:val="110"/>
        </w:rPr>
        <w:t> </w:t>
      </w:r>
      <w:r>
        <w:rPr>
          <w:w w:val="110"/>
        </w:rPr>
        <w:t>organic</w:t>
      </w:r>
      <w:r>
        <w:rPr>
          <w:spacing w:val="-9"/>
          <w:w w:val="110"/>
        </w:rPr>
        <w:t> </w:t>
      </w:r>
      <w:r>
        <w:rPr>
          <w:w w:val="110"/>
        </w:rPr>
        <w:t>material,</w:t>
      </w:r>
      <w:r>
        <w:rPr>
          <w:spacing w:val="-8"/>
          <w:w w:val="110"/>
        </w:rPr>
        <w:t> </w:t>
      </w:r>
      <w:r>
        <w:rPr>
          <w:w w:val="110"/>
        </w:rPr>
        <w:t>occurring</w:t>
      </w:r>
      <w:r>
        <w:rPr>
          <w:spacing w:val="-7"/>
          <w:w w:val="110"/>
        </w:rPr>
        <w:t> </w:t>
      </w:r>
      <w:r>
        <w:rPr>
          <w:w w:val="110"/>
        </w:rPr>
        <w:t>under</w:t>
      </w:r>
      <w:r>
        <w:rPr>
          <w:spacing w:val="-5"/>
          <w:w w:val="110"/>
        </w:rPr>
        <w:t> </w:t>
      </w:r>
      <w:r>
        <w:rPr>
          <w:w w:val="110"/>
        </w:rPr>
        <w:t>aerobic conditions, that has been sanitized through the generation of heat </w:t>
      </w:r>
      <w:r>
        <w:rPr>
          <w:spacing w:val="-2"/>
          <w:w w:val="110"/>
        </w:rPr>
        <w:t>and </w:t>
      </w:r>
      <w:r>
        <w:rPr>
          <w:w w:val="110"/>
        </w:rPr>
        <w:t>stabilized to the point that it is appropriate for its particular application. Active composting is typically characterized by a high-temperature phase that sanitizes the product and allows a high rate of decomposition, followed by a lower-temperature phase that allows the product to stabilize while still decomposing at a slower rate.  Compost should possess no objectionable odors or substances toxic to plants, </w:t>
      </w:r>
      <w:r>
        <w:rPr>
          <w:spacing w:val="-2"/>
          <w:w w:val="110"/>
        </w:rPr>
        <w:t>and   </w:t>
      </w:r>
      <w:r>
        <w:rPr>
          <w:w w:val="110"/>
        </w:rPr>
        <w:t>shall not resemble the raw material from which it was derived. Compost contains plant nutrients but is typically not characterized as a</w:t>
      </w:r>
      <w:r>
        <w:rPr>
          <w:spacing w:val="-1"/>
          <w:w w:val="110"/>
        </w:rPr>
        <w:t> </w:t>
      </w:r>
      <w:r>
        <w:rPr>
          <w:w w:val="110"/>
        </w:rPr>
        <w:t>fertilizer.</w:t>
      </w:r>
    </w:p>
    <w:p>
      <w:pPr>
        <w:pStyle w:val="BodyText"/>
      </w:pPr>
    </w:p>
    <w:p>
      <w:pPr>
        <w:pStyle w:val="BodyText"/>
        <w:spacing w:before="1"/>
        <w:ind w:left="280" w:right="142"/>
        <w:jc w:val="both"/>
      </w:pPr>
      <w:r>
        <w:rPr>
          <w:w w:val="110"/>
        </w:rPr>
        <w:t>Compost may be derived from a variety of feedstocks, including agricultural, forestry, food, or industrial residuals; biosolids (treated sewage sludge); leaf and yard trimmings; manure; tree wood; or source-separated or mixed solid waste.</w:t>
      </w:r>
    </w:p>
    <w:p>
      <w:pPr>
        <w:pStyle w:val="BodyText"/>
        <w:spacing w:before="10"/>
        <w:rPr>
          <w:sz w:val="19"/>
        </w:rPr>
      </w:pPr>
    </w:p>
    <w:p>
      <w:pPr>
        <w:pStyle w:val="BodyText"/>
        <w:ind w:left="280" w:right="140"/>
        <w:jc w:val="both"/>
      </w:pPr>
      <w:r>
        <w:rPr>
          <w:w w:val="120"/>
        </w:rPr>
        <w:t>P</w:t>
      </w:r>
      <w:r>
        <w:rPr>
          <w:w w:val="100"/>
        </w:rPr>
        <w:t>r</w:t>
      </w:r>
      <w:r>
        <w:rPr>
          <w:spacing w:val="-2"/>
          <w:w w:val="111"/>
        </w:rPr>
        <w:t>op</w:t>
      </w:r>
      <w:r>
        <w:rPr>
          <w:spacing w:val="-2"/>
          <w:w w:val="126"/>
        </w:rPr>
        <w:t>e</w:t>
      </w:r>
      <w:r>
        <w:rPr>
          <w:w w:val="100"/>
        </w:rPr>
        <w:t>r</w:t>
      </w:r>
      <w:r>
        <w:rPr/>
        <w:t> </w:t>
      </w:r>
      <w:r>
        <w:rPr>
          <w:spacing w:val="-20"/>
        </w:rPr>
        <w:t> </w:t>
      </w:r>
      <w:r>
        <w:rPr>
          <w:spacing w:val="2"/>
          <w:w w:val="100"/>
        </w:rPr>
        <w:t>t</w:t>
      </w:r>
      <w:r>
        <w:rPr>
          <w:spacing w:val="-2"/>
          <w:w w:val="111"/>
        </w:rPr>
        <w:t>h</w:t>
      </w:r>
      <w:r>
        <w:rPr>
          <w:spacing w:val="-2"/>
          <w:w w:val="126"/>
        </w:rPr>
        <w:t>e</w:t>
      </w:r>
      <w:r>
        <w:rPr>
          <w:w w:val="100"/>
        </w:rPr>
        <w:t>r</w:t>
      </w:r>
      <w:r>
        <w:rPr>
          <w:spacing w:val="-3"/>
          <w:w w:val="107"/>
        </w:rPr>
        <w:t>m</w:t>
      </w:r>
      <w:r>
        <w:rPr>
          <w:w w:val="111"/>
        </w:rPr>
        <w:t>o</w:t>
      </w:r>
      <w:r>
        <w:rPr>
          <w:spacing w:val="-2"/>
          <w:w w:val="111"/>
        </w:rPr>
        <w:t>p</w:t>
      </w:r>
      <w:r>
        <w:rPr>
          <w:w w:val="111"/>
        </w:rPr>
        <w:t>h</w:t>
      </w:r>
      <w:r>
        <w:rPr>
          <w:w w:val="80"/>
        </w:rPr>
        <w:t>il</w:t>
      </w:r>
      <w:r>
        <w:rPr>
          <w:spacing w:val="-3"/>
          <w:w w:val="80"/>
        </w:rPr>
        <w:t>i</w:t>
      </w:r>
      <w:r>
        <w:rPr>
          <w:w w:val="113"/>
        </w:rPr>
        <w:t>c</w:t>
      </w:r>
      <w:r>
        <w:rPr/>
        <w:t> </w:t>
      </w:r>
      <w:r>
        <w:rPr>
          <w:spacing w:val="-18"/>
        </w:rPr>
        <w:t> </w:t>
      </w:r>
      <w:r>
        <w:rPr>
          <w:spacing w:val="-3"/>
          <w:w w:val="113"/>
        </w:rPr>
        <w:t>c</w:t>
      </w:r>
      <w:r>
        <w:rPr>
          <w:w w:val="111"/>
        </w:rPr>
        <w:t>o</w:t>
      </w:r>
      <w:r>
        <w:rPr>
          <w:w w:val="107"/>
        </w:rPr>
        <w:t>m</w:t>
      </w:r>
      <w:r>
        <w:rPr>
          <w:spacing w:val="-4"/>
          <w:w w:val="111"/>
        </w:rPr>
        <w:t>p</w:t>
      </w:r>
      <w:r>
        <w:rPr>
          <w:spacing w:val="-2"/>
          <w:w w:val="111"/>
        </w:rPr>
        <w:t>o</w:t>
      </w:r>
      <w:r>
        <w:rPr>
          <w:w w:val="129"/>
        </w:rPr>
        <w:t>s</w:t>
      </w:r>
      <w:r>
        <w:rPr>
          <w:spacing w:val="-2"/>
          <w:w w:val="100"/>
        </w:rPr>
        <w:t>t</w:t>
      </w:r>
      <w:r>
        <w:rPr>
          <w:spacing w:val="1"/>
          <w:w w:val="80"/>
        </w:rPr>
        <w:t>i</w:t>
      </w:r>
      <w:r>
        <w:rPr>
          <w:spacing w:val="-2"/>
          <w:w w:val="111"/>
        </w:rPr>
        <w:t>n</w:t>
      </w:r>
      <w:r>
        <w:rPr>
          <w:w w:val="111"/>
        </w:rPr>
        <w:t>g</w:t>
      </w:r>
      <w:r>
        <w:rPr>
          <w:w w:val="111"/>
        </w:rPr>
        <w:t>,</w:t>
      </w:r>
      <w:r>
        <w:rPr/>
        <w:t> </w:t>
      </w:r>
      <w:r>
        <w:rPr>
          <w:spacing w:val="-20"/>
        </w:rPr>
        <w:t> </w:t>
      </w:r>
      <w:r>
        <w:rPr>
          <w:w w:val="107"/>
        </w:rPr>
        <w:t>m</w:t>
      </w:r>
      <w:r>
        <w:rPr>
          <w:spacing w:val="-2"/>
          <w:w w:val="126"/>
        </w:rPr>
        <w:t>ee</w:t>
      </w:r>
      <w:r>
        <w:rPr>
          <w:spacing w:val="2"/>
          <w:w w:val="100"/>
        </w:rPr>
        <w:t>t</w:t>
      </w:r>
      <w:r>
        <w:rPr>
          <w:spacing w:val="-3"/>
          <w:w w:val="80"/>
        </w:rPr>
        <w:t>i</w:t>
      </w:r>
      <w:r>
        <w:rPr>
          <w:spacing w:val="-2"/>
          <w:w w:val="111"/>
        </w:rPr>
        <w:t>n</w:t>
      </w:r>
      <w:r>
        <w:rPr>
          <w:w w:val="111"/>
        </w:rPr>
        <w:t>g</w:t>
      </w:r>
      <w:r>
        <w:rPr/>
        <w:t> </w:t>
      </w:r>
      <w:r>
        <w:rPr>
          <w:spacing w:val="-18"/>
        </w:rPr>
        <w:t> </w:t>
      </w:r>
      <w:r>
        <w:rPr>
          <w:spacing w:val="-2"/>
          <w:w w:val="100"/>
        </w:rPr>
        <w:t>t</w:t>
      </w:r>
      <w:r>
        <w:rPr>
          <w:spacing w:val="-2"/>
          <w:w w:val="111"/>
        </w:rPr>
        <w:t>h</w:t>
      </w:r>
      <w:r>
        <w:rPr>
          <w:w w:val="126"/>
        </w:rPr>
        <w:t>e</w:t>
      </w:r>
      <w:r>
        <w:rPr/>
        <w:t> </w:t>
      </w:r>
      <w:r>
        <w:rPr>
          <w:spacing w:val="-18"/>
        </w:rPr>
        <w:t> </w:t>
      </w:r>
      <w:r>
        <w:rPr>
          <w:w w:val="100"/>
        </w:rPr>
        <w:t>U</w:t>
      </w:r>
      <w:r>
        <w:rPr>
          <w:w w:val="120"/>
        </w:rPr>
        <w:t>S</w:t>
      </w:r>
      <w:r>
        <w:rPr/>
        <w:t> </w:t>
      </w:r>
      <w:r>
        <w:rPr>
          <w:spacing w:val="-19"/>
        </w:rPr>
        <w:t> </w:t>
      </w:r>
      <w:r>
        <w:rPr>
          <w:spacing w:val="-4"/>
          <w:w w:val="109"/>
        </w:rPr>
        <w:t>E</w:t>
      </w:r>
      <w:r>
        <w:rPr>
          <w:w w:val="111"/>
        </w:rPr>
        <w:t>n</w:t>
      </w:r>
      <w:r>
        <w:rPr>
          <w:spacing w:val="2"/>
          <w:w w:val="100"/>
        </w:rPr>
        <w:t>v</w:t>
      </w:r>
      <w:r>
        <w:rPr>
          <w:spacing w:val="-3"/>
          <w:w w:val="80"/>
        </w:rPr>
        <w:t>i</w:t>
      </w:r>
      <w:r>
        <w:rPr>
          <w:spacing w:val="1"/>
          <w:w w:val="100"/>
        </w:rPr>
        <w:t>r</w:t>
      </w:r>
      <w:r>
        <w:rPr>
          <w:w w:val="111"/>
        </w:rPr>
        <w:t>o</w:t>
      </w:r>
      <w:r>
        <w:rPr>
          <w:spacing w:val="-2"/>
          <w:w w:val="111"/>
        </w:rPr>
        <w:t>n</w:t>
      </w:r>
      <w:r>
        <w:rPr>
          <w:spacing w:val="-3"/>
          <w:w w:val="107"/>
        </w:rPr>
        <w:t>m</w:t>
      </w:r>
      <w:r>
        <w:rPr>
          <w:spacing w:val="-2"/>
          <w:w w:val="126"/>
        </w:rPr>
        <w:t>e</w:t>
      </w:r>
      <w:r>
        <w:rPr>
          <w:w w:val="111"/>
        </w:rPr>
        <w:t>n</w:t>
      </w:r>
      <w:r>
        <w:rPr>
          <w:w w:val="100"/>
        </w:rPr>
        <w:t>t</w:t>
      </w:r>
      <w:r>
        <w:rPr>
          <w:w w:val="126"/>
        </w:rPr>
        <w:t>a</w:t>
      </w:r>
      <w:r>
        <w:rPr>
          <w:w w:val="80"/>
        </w:rPr>
        <w:t>l</w:t>
      </w:r>
      <w:r>
        <w:rPr/>
        <w:t> </w:t>
      </w:r>
      <w:r>
        <w:rPr>
          <w:spacing w:val="-15"/>
        </w:rPr>
        <w:t> </w:t>
      </w:r>
      <w:r>
        <w:rPr>
          <w:spacing w:val="-2"/>
          <w:w w:val="120"/>
        </w:rPr>
        <w:t>P</w:t>
      </w:r>
      <w:r>
        <w:rPr>
          <w:spacing w:val="1"/>
          <w:w w:val="100"/>
        </w:rPr>
        <w:t>r</w:t>
      </w:r>
      <w:r>
        <w:rPr>
          <w:spacing w:val="-2"/>
          <w:w w:val="111"/>
        </w:rPr>
        <w:t>o</w:t>
      </w:r>
      <w:r>
        <w:rPr>
          <w:spacing w:val="-2"/>
          <w:w w:val="100"/>
        </w:rPr>
        <w:t>t</w:t>
      </w:r>
      <w:r>
        <w:rPr>
          <w:w w:val="126"/>
        </w:rPr>
        <w:t>e</w:t>
      </w:r>
      <w:r>
        <w:rPr>
          <w:spacing w:val="-3"/>
          <w:w w:val="113"/>
        </w:rPr>
        <w:t>c</w:t>
      </w:r>
      <w:r>
        <w:rPr>
          <w:spacing w:val="2"/>
          <w:w w:val="100"/>
        </w:rPr>
        <w:t>t</w:t>
      </w:r>
      <w:r>
        <w:rPr>
          <w:spacing w:val="-3"/>
          <w:w w:val="80"/>
        </w:rPr>
        <w:t>i</w:t>
      </w:r>
      <w:r>
        <w:rPr>
          <w:spacing w:val="-2"/>
          <w:w w:val="111"/>
        </w:rPr>
        <w:t>o</w:t>
      </w:r>
      <w:r>
        <w:rPr>
          <w:w w:val="111"/>
        </w:rPr>
        <w:t>n</w:t>
      </w:r>
      <w:r>
        <w:rPr/>
        <w:t> </w:t>
      </w:r>
      <w:r>
        <w:rPr>
          <w:spacing w:val="-18"/>
        </w:rPr>
        <w:t> </w:t>
      </w:r>
      <w:r>
        <w:rPr>
          <w:spacing w:val="-2"/>
          <w:w w:val="92"/>
        </w:rPr>
        <w:t>A</w:t>
      </w:r>
      <w:r>
        <w:rPr>
          <w:w w:val="111"/>
        </w:rPr>
        <w:t>g</w:t>
      </w:r>
      <w:r>
        <w:rPr>
          <w:spacing w:val="-2"/>
          <w:w w:val="126"/>
        </w:rPr>
        <w:t>e</w:t>
      </w:r>
      <w:r>
        <w:rPr>
          <w:w w:val="111"/>
        </w:rPr>
        <w:t>n</w:t>
      </w:r>
      <w:r>
        <w:rPr>
          <w:w w:val="113"/>
        </w:rPr>
        <w:t>c</w:t>
      </w:r>
      <w:r>
        <w:rPr>
          <w:spacing w:val="-3"/>
          <w:w w:val="100"/>
        </w:rPr>
        <w:t>y</w:t>
      </w:r>
      <w:r>
        <w:rPr>
          <w:w w:val="89"/>
        </w:rPr>
        <w:t>,</w:t>
      </w:r>
      <w:r>
        <w:rPr>
          <w:w w:val="129"/>
        </w:rPr>
        <w:t>s</w:t>
      </w:r>
      <w:r>
        <w:rPr/>
        <w:t> </w:t>
      </w:r>
      <w:r>
        <w:rPr>
          <w:spacing w:val="-20"/>
        </w:rPr>
        <w:t> </w:t>
      </w:r>
      <w:r>
        <w:rPr>
          <w:spacing w:val="-2"/>
          <w:w w:val="111"/>
        </w:rPr>
        <w:t>d</w:t>
      </w:r>
      <w:r>
        <w:rPr>
          <w:w w:val="126"/>
        </w:rPr>
        <w:t>e</w:t>
      </w:r>
      <w:r>
        <w:rPr>
          <w:w w:val="83"/>
        </w:rPr>
        <w:t>f</w:t>
      </w:r>
      <w:r>
        <w:rPr>
          <w:w w:val="80"/>
        </w:rPr>
        <w:t>i</w:t>
      </w:r>
      <w:r>
        <w:rPr>
          <w:spacing w:val="-2"/>
          <w:w w:val="111"/>
        </w:rPr>
        <w:t>n</w:t>
      </w:r>
      <w:r>
        <w:rPr>
          <w:spacing w:val="1"/>
          <w:w w:val="80"/>
        </w:rPr>
        <w:t>i</w:t>
      </w:r>
      <w:r>
        <w:rPr>
          <w:spacing w:val="-2"/>
          <w:w w:val="100"/>
        </w:rPr>
        <w:t>t</w:t>
      </w:r>
      <w:r>
        <w:rPr>
          <w:w w:val="80"/>
        </w:rPr>
        <w:t>i</w:t>
      </w:r>
      <w:r>
        <w:rPr>
          <w:spacing w:val="-2"/>
          <w:w w:val="111"/>
        </w:rPr>
        <w:t>o</w:t>
      </w:r>
      <w:r>
        <w:rPr>
          <w:w w:val="111"/>
        </w:rPr>
        <w:t>n</w:t>
      </w:r>
      <w:r>
        <w:rPr/>
        <w:t> </w:t>
      </w:r>
      <w:r>
        <w:rPr>
          <w:spacing w:val="-19"/>
        </w:rPr>
        <w:t> </w:t>
      </w:r>
      <w:r>
        <w:rPr>
          <w:spacing w:val="2"/>
          <w:w w:val="83"/>
        </w:rPr>
        <w:t>f</w:t>
      </w:r>
      <w:r>
        <w:rPr>
          <w:spacing w:val="-4"/>
          <w:w w:val="111"/>
        </w:rPr>
        <w:t>o</w:t>
      </w:r>
      <w:r>
        <w:rPr>
          <w:w w:val="100"/>
        </w:rPr>
        <w:t>r</w:t>
      </w:r>
      <w:r>
        <w:rPr/>
        <w:t> </w:t>
      </w:r>
      <w:r>
        <w:rPr>
          <w:spacing w:val="-19"/>
        </w:rPr>
        <w:t> </w:t>
      </w:r>
      <w:r>
        <w:rPr>
          <w:w w:val="126"/>
        </w:rPr>
        <w:t>a</w:t>
      </w:r>
      <w:r>
        <w:rPr/>
        <w:t> </w:t>
      </w:r>
      <w:r>
        <w:rPr>
          <w:spacing w:val="-19"/>
        </w:rPr>
        <w:t> </w:t>
      </w:r>
      <w:r>
        <w:rPr>
          <w:w w:val="38"/>
        </w:rPr>
        <w:t>µ</w:t>
      </w:r>
      <w:r>
        <w:rPr>
          <w:spacing w:val="-2"/>
          <w:w w:val="111"/>
        </w:rPr>
        <w:t>p</w:t>
      </w:r>
      <w:r>
        <w:rPr>
          <w:w w:val="100"/>
        </w:rPr>
        <w:t>r</w:t>
      </w:r>
      <w:r>
        <w:rPr>
          <w:spacing w:val="-2"/>
          <w:w w:val="111"/>
        </w:rPr>
        <w:t>o</w:t>
      </w:r>
      <w:r>
        <w:rPr>
          <w:w w:val="113"/>
        </w:rPr>
        <w:t>c</w:t>
      </w:r>
      <w:r>
        <w:rPr>
          <w:spacing w:val="-2"/>
          <w:w w:val="126"/>
        </w:rPr>
        <w:t>e</w:t>
      </w:r>
      <w:r>
        <w:rPr>
          <w:w w:val="129"/>
        </w:rPr>
        <w:t>ss</w:t>
      </w:r>
      <w:r>
        <w:rPr/>
        <w:t> </w:t>
      </w:r>
      <w:r>
        <w:rPr>
          <w:spacing w:val="-22"/>
        </w:rPr>
        <w:t> </w:t>
      </w:r>
      <w:r>
        <w:rPr>
          <w:spacing w:val="2"/>
          <w:w w:val="100"/>
        </w:rPr>
        <w:t>t</w:t>
      </w:r>
      <w:r>
        <w:rPr>
          <w:w w:val="111"/>
        </w:rPr>
        <w:t>o</w:t>
      </w:r>
      <w:r>
        <w:rPr/>
        <w:t> </w:t>
      </w:r>
      <w:r>
        <w:rPr>
          <w:spacing w:val="-21"/>
        </w:rPr>
        <w:t> </w:t>
      </w:r>
      <w:r>
        <w:rPr>
          <w:w w:val="83"/>
        </w:rPr>
        <w:t>f</w:t>
      </w:r>
      <w:r>
        <w:rPr>
          <w:w w:val="111"/>
        </w:rPr>
        <w:t>u</w:t>
      </w:r>
      <w:r>
        <w:rPr>
          <w:spacing w:val="1"/>
          <w:w w:val="100"/>
        </w:rPr>
        <w:t>r</w:t>
      </w:r>
      <w:r>
        <w:rPr>
          <w:spacing w:val="-2"/>
          <w:w w:val="100"/>
        </w:rPr>
        <w:t>t</w:t>
      </w:r>
      <w:r>
        <w:rPr>
          <w:spacing w:val="-2"/>
          <w:w w:val="111"/>
        </w:rPr>
        <w:t>h</w:t>
      </w:r>
      <w:r>
        <w:rPr>
          <w:spacing w:val="-2"/>
          <w:w w:val="126"/>
        </w:rPr>
        <w:t>e</w:t>
      </w:r>
      <w:r>
        <w:rPr>
          <w:w w:val="100"/>
        </w:rPr>
        <w:t>r </w:t>
      </w:r>
      <w:r>
        <w:rPr>
          <w:w w:val="110"/>
        </w:rPr>
        <w:t>reduce pathogens, (PFRP), will effectively reduce populations of human and plant pathogens, as well as destroy noxious weed seeds and</w:t>
      </w:r>
      <w:r>
        <w:rPr>
          <w:spacing w:val="-3"/>
          <w:w w:val="110"/>
        </w:rPr>
        <w:t> </w:t>
      </w:r>
      <w:r>
        <w:rPr>
          <w:w w:val="110"/>
        </w:rPr>
        <w:t>propagules.</w:t>
      </w:r>
    </w:p>
    <w:p>
      <w:pPr>
        <w:pStyle w:val="BodyText"/>
        <w:spacing w:before="1"/>
      </w:pPr>
    </w:p>
    <w:p>
      <w:pPr>
        <w:pStyle w:val="BodyText"/>
        <w:spacing w:before="1"/>
        <w:ind w:left="280" w:right="145"/>
        <w:jc w:val="both"/>
      </w:pPr>
      <w:r>
        <w:rPr>
          <w:w w:val="110"/>
        </w:rPr>
        <w:t>Compost is typically characterized as a finely screened and stabilized product that is used as a soil amendment. However, most composts also contain a wood based fraction (e.g., bark, ground brush and tree wood, wood chips, etc.) which is typically removed before use as a soil amendment. This coarser, woody fraction of compost plays an important role when compost is used in erosion and sediment control. It is even possible to add fresh, ground bark or composted, properly sized wood based materials to a compost product, as necessary, to improve its efficacy in this</w:t>
      </w:r>
      <w:r>
        <w:rPr>
          <w:spacing w:val="-14"/>
          <w:w w:val="110"/>
        </w:rPr>
        <w:t> </w:t>
      </w:r>
      <w:r>
        <w:rPr>
          <w:w w:val="110"/>
        </w:rPr>
        <w:t>application.</w:t>
      </w:r>
    </w:p>
    <w:p>
      <w:pPr>
        <w:pStyle w:val="BodyText"/>
      </w:pPr>
    </w:p>
    <w:p>
      <w:pPr>
        <w:pStyle w:val="BodyText"/>
        <w:ind w:left="280" w:right="241"/>
      </w:pPr>
      <w:r>
        <w:rPr>
          <w:w w:val="110"/>
        </w:rPr>
        <w:t>Compost products acceptable for this application must meet the chemical, physical and biological properties outlined in the section below.</w:t>
      </w:r>
    </w:p>
    <w:p>
      <w:pPr>
        <w:pStyle w:val="BodyText"/>
        <w:rPr>
          <w:sz w:val="22"/>
        </w:rPr>
      </w:pPr>
    </w:p>
    <w:p>
      <w:pPr>
        <w:pStyle w:val="BodyText"/>
        <w:rPr>
          <w:sz w:val="18"/>
        </w:rPr>
      </w:pPr>
    </w:p>
    <w:p>
      <w:pPr>
        <w:spacing w:before="0"/>
        <w:ind w:left="280" w:right="0" w:firstLine="0"/>
        <w:jc w:val="both"/>
        <w:rPr>
          <w:sz w:val="24"/>
        </w:rPr>
      </w:pPr>
      <w:r>
        <w:rPr>
          <w:w w:val="105"/>
          <w:sz w:val="24"/>
          <w:u w:val="thick"/>
        </w:rPr>
        <w:t>PRODUCT PARAMETERS</w:t>
      </w:r>
    </w:p>
    <w:p>
      <w:pPr>
        <w:pStyle w:val="BodyText"/>
        <w:spacing w:before="10"/>
        <w:rPr>
          <w:sz w:val="11"/>
        </w:rPr>
      </w:pPr>
    </w:p>
    <w:p>
      <w:pPr>
        <w:pStyle w:val="BodyText"/>
        <w:spacing w:before="93"/>
        <w:ind w:left="280" w:right="140"/>
        <w:jc w:val="both"/>
      </w:pPr>
      <w:r>
        <w:rPr>
          <w:w w:val="105"/>
        </w:rPr>
        <w:t>Compost products specified for use in this application must meet  the  criteria  specified  in  Table  1.  The  products,  parameters</w:t>
      </w:r>
      <w:r>
        <w:rPr>
          <w:spacing w:val="3"/>
          <w:w w:val="105"/>
        </w:rPr>
        <w:t> </w:t>
      </w:r>
      <w:r>
        <w:rPr>
          <w:w w:val="105"/>
        </w:rPr>
        <w:t>will</w:t>
      </w:r>
      <w:r>
        <w:rPr>
          <w:spacing w:val="4"/>
          <w:w w:val="105"/>
        </w:rPr>
        <w:t> </w:t>
      </w:r>
      <w:r>
        <w:rPr>
          <w:w w:val="105"/>
        </w:rPr>
        <w:t>vary</w:t>
      </w:r>
      <w:r>
        <w:rPr>
          <w:spacing w:val="6"/>
          <w:w w:val="105"/>
        </w:rPr>
        <w:t> </w:t>
      </w:r>
      <w:r>
        <w:rPr>
          <w:w w:val="105"/>
        </w:rPr>
        <w:t>based</w:t>
      </w:r>
      <w:r>
        <w:rPr>
          <w:spacing w:val="6"/>
          <w:w w:val="105"/>
        </w:rPr>
        <w:t> </w:t>
      </w:r>
      <w:r>
        <w:rPr>
          <w:w w:val="105"/>
        </w:rPr>
        <w:t>on</w:t>
      </w:r>
      <w:r>
        <w:rPr>
          <w:spacing w:val="7"/>
          <w:w w:val="105"/>
        </w:rPr>
        <w:t> </w:t>
      </w:r>
      <w:r>
        <w:rPr>
          <w:w w:val="105"/>
        </w:rPr>
        <w:t>whether</w:t>
      </w:r>
      <w:r>
        <w:rPr>
          <w:spacing w:val="5"/>
          <w:w w:val="105"/>
        </w:rPr>
        <w:t> </w:t>
      </w:r>
      <w:r>
        <w:rPr>
          <w:w w:val="105"/>
        </w:rPr>
        <w:t>vegetation</w:t>
      </w:r>
      <w:r>
        <w:rPr>
          <w:spacing w:val="3"/>
          <w:w w:val="105"/>
        </w:rPr>
        <w:t> </w:t>
      </w:r>
      <w:r>
        <w:rPr>
          <w:w w:val="105"/>
        </w:rPr>
        <w:t>will</w:t>
      </w:r>
      <w:r>
        <w:rPr>
          <w:spacing w:val="5"/>
          <w:w w:val="105"/>
        </w:rPr>
        <w:t> </w:t>
      </w:r>
      <w:r>
        <w:rPr>
          <w:w w:val="105"/>
        </w:rPr>
        <w:t>be</w:t>
      </w:r>
      <w:r>
        <w:rPr>
          <w:spacing w:val="4"/>
          <w:w w:val="105"/>
        </w:rPr>
        <w:t> </w:t>
      </w:r>
      <w:r>
        <w:rPr>
          <w:w w:val="105"/>
        </w:rPr>
        <w:t>established</w:t>
      </w:r>
      <w:r>
        <w:rPr>
          <w:spacing w:val="5"/>
          <w:w w:val="105"/>
        </w:rPr>
        <w:t> </w:t>
      </w:r>
      <w:r>
        <w:rPr>
          <w:w w:val="105"/>
        </w:rPr>
        <w:t>on</w:t>
      </w:r>
      <w:r>
        <w:rPr>
          <w:spacing w:val="6"/>
          <w:w w:val="105"/>
        </w:rPr>
        <w:t> </w:t>
      </w:r>
      <w:r>
        <w:rPr>
          <w:w w:val="105"/>
        </w:rPr>
        <w:t>the</w:t>
      </w:r>
      <w:r>
        <w:rPr>
          <w:spacing w:val="5"/>
          <w:w w:val="105"/>
        </w:rPr>
        <w:t> </w:t>
      </w:r>
      <w:r>
        <w:rPr>
          <w:w w:val="105"/>
        </w:rPr>
        <w:t>filter</w:t>
      </w:r>
      <w:r>
        <w:rPr>
          <w:spacing w:val="7"/>
          <w:w w:val="105"/>
        </w:rPr>
        <w:t> </w:t>
      </w:r>
      <w:r>
        <w:rPr>
          <w:w w:val="105"/>
        </w:rPr>
        <w:t>berm.</w:t>
      </w:r>
    </w:p>
    <w:p>
      <w:pPr>
        <w:pStyle w:val="BodyText"/>
        <w:spacing w:before="10"/>
        <w:rPr>
          <w:sz w:val="19"/>
        </w:rPr>
      </w:pPr>
    </w:p>
    <w:p>
      <w:pPr>
        <w:pStyle w:val="BodyText"/>
        <w:ind w:left="280" w:right="142"/>
        <w:jc w:val="both"/>
      </w:pPr>
      <w:r>
        <w:rPr>
          <w:w w:val="110"/>
        </w:rPr>
        <w:t>Only compost products that meet all applicable state and federal regulations pertaining to its production and distribution may be used in this application. Approved compost products must meet related state and federal chemical contaminant (e.g., heavy metals, pesticides, etc.) and pathogen limits pertaining to the feedstocks (source materials) in which it is derived.</w:t>
      </w:r>
    </w:p>
    <w:p>
      <w:pPr>
        <w:spacing w:after="0"/>
        <w:jc w:val="both"/>
        <w:sectPr>
          <w:headerReference w:type="default" r:id="rId7"/>
          <w:pgSz w:w="12240" w:h="15840"/>
          <w:pgMar w:header="727" w:footer="0" w:top="1060" w:bottom="280" w:left="440" w:right="580"/>
          <w:pgNumType w:start="2"/>
        </w:sectPr>
      </w:pPr>
    </w:p>
    <w:p>
      <w:pPr>
        <w:pStyle w:val="BodyText"/>
        <w:spacing w:before="82"/>
        <w:ind w:left="4532"/>
      </w:pPr>
      <w:r>
        <w:rPr/>
        <w:pict>
          <v:shape style="position:absolute;margin-left:302.760010pt;margin-top:151.195923pt;width:2.9pt;height:2.9pt;mso-position-horizontal-relative:page;mso-position-vertical-relative:paragraph;z-index:-22816" coordorigin="6055,3024" coordsize="58,58" path="m6091,3082l6077,3082,6070,3079,6065,3072,6058,3067,6055,3060,6055,3046,6058,3038,6065,3034,6070,3026,6077,3024,6091,3024,6098,3026,6103,3034,6110,3038,6113,3046,6113,3060,6110,3067,6103,3072,6098,3079,6091,3082xe" filled="true" fillcolor="#000000" stroked="false">
            <v:path arrowok="t"/>
            <v:fill type="solid"/>
            <w10:wrap type="none"/>
          </v:shape>
        </w:pict>
      </w:r>
      <w:r>
        <w:rPr/>
        <w:pict>
          <v:shape style="position:absolute;margin-left:302.760010pt;margin-top:176.155914pt;width:2.9pt;height:2.9pt;mso-position-horizontal-relative:page;mso-position-vertical-relative:paragraph;z-index:-22792" coordorigin="6055,3523" coordsize="58,58" path="m6091,3581l6077,3581,6070,3578,6065,3571,6058,3566,6055,3559,6055,3545,6058,3538,6065,3533,6070,3526,6077,3523,6091,3523,6098,3526,6103,3533,6110,3538,6113,3545,6113,3559,6110,3566,6103,3571,6098,3578,6091,3581xe" filled="true" fillcolor="#000000" stroked="false">
            <v:path arrowok="t"/>
            <v:fill type="solid"/>
            <w10:wrap type="none"/>
          </v:shape>
        </w:pict>
      </w:r>
      <w:r>
        <w:rPr/>
        <w:pict>
          <v:shape style="position:absolute;margin-left:302.760010pt;margin-top:200.995911pt;width:2.9pt;height:2.9pt;mso-position-horizontal-relative:page;mso-position-vertical-relative:paragraph;z-index:-22768" coordorigin="6055,4020" coordsize="58,58" path="m6091,4078l6077,4078,6070,4075,6065,4070,6058,4066,6055,4058,6055,4042,6058,4034,6065,4030,6070,4025,6077,4020,6091,4020,6098,4025,6103,4030,6110,4034,6113,4042,6113,4058,6110,4066,6103,4070,6098,4075,6091,4078xe" filled="true" fillcolor="#000000" stroked="false">
            <v:path arrowok="t"/>
            <v:fill type="solid"/>
            <w10:wrap type="none"/>
          </v:shape>
        </w:pict>
      </w:r>
      <w:r>
        <w:rPr/>
        <w:pict>
          <v:shape style="position:absolute;margin-left:419.76001pt;margin-top:151.195923pt;width:2.9pt;height:2.9pt;mso-position-horizontal-relative:page;mso-position-vertical-relative:paragraph;z-index:-22696" coordorigin="8395,3024" coordsize="58,58" path="m8431,3082l8417,3082,8410,3079,8405,3072,8398,3067,8395,3060,8395,3046,8398,3038,8405,3034,8410,3026,8417,3024,8431,3024,8438,3026,8443,3034,8450,3038,8453,3046,8453,3060,8450,3067,8443,3072,8438,3079,8431,3082xe" filled="true" fillcolor="#000000" stroked="false">
            <v:path arrowok="t"/>
            <v:fill type="solid"/>
            <w10:wrap type="none"/>
          </v:shape>
        </w:pict>
      </w:r>
      <w:r>
        <w:rPr/>
        <w:pict>
          <v:shape style="position:absolute;margin-left:419.76001pt;margin-top:176.155914pt;width:2.9pt;height:2.9pt;mso-position-horizontal-relative:page;mso-position-vertical-relative:paragraph;z-index:-22672" coordorigin="8395,3523" coordsize="58,58" path="m8431,3581l8417,3581,8410,3578,8405,3571,8398,3566,8395,3559,8395,3545,8398,3538,8405,3533,8410,3526,8417,3523,8431,3523,8438,3526,8443,3533,8450,3538,8453,3545,8453,3559,8450,3566,8443,3571,8438,3578,8431,3581xe" filled="true" fillcolor="#000000" stroked="false">
            <v:path arrowok="t"/>
            <v:fill type="solid"/>
            <w10:wrap type="none"/>
          </v:shape>
        </w:pict>
      </w:r>
      <w:r>
        <w:rPr/>
        <w:pict>
          <v:shape style="position:absolute;margin-left:419.76001pt;margin-top:200.995911pt;width:2.9pt;height:2.9pt;mso-position-horizontal-relative:page;mso-position-vertical-relative:paragraph;z-index:-22648" coordorigin="8395,4020" coordsize="58,58" path="m8431,4078l8417,4078,8410,4075,8405,4070,8398,4066,8395,4058,8395,4042,8398,4034,8405,4030,8410,4025,8417,4020,8431,4020,8438,4025,8443,4030,8450,4034,8453,4042,8453,4058,8450,4066,8443,4070,8438,4075,8431,4078xe" filled="true" fillcolor="#000000" stroked="false">
            <v:path arrowok="t"/>
            <v:fill type="solid"/>
            <w10:wrap type="none"/>
          </v:shape>
        </w:pict>
      </w:r>
      <w:r>
        <w:rPr>
          <w:w w:val="115"/>
        </w:rPr>
        <w:t>Table 1 ± Filter Berm Media Parameters</w:t>
      </w:r>
    </w:p>
    <w:p>
      <w:pPr>
        <w:pStyle w:val="BodyText"/>
        <w:spacing w:before="10"/>
        <w:rPr>
          <w:sz w:val="19"/>
        </w:rPr>
      </w:pPr>
    </w:p>
    <w:tbl>
      <w:tblPr>
        <w:tblW w:w="0" w:type="auto"/>
        <w:jc w:val="left"/>
        <w:tblInd w:w="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39"/>
        <w:gridCol w:w="2523"/>
        <w:gridCol w:w="2341"/>
        <w:gridCol w:w="2341"/>
      </w:tblGrid>
      <w:tr>
        <w:trPr>
          <w:trHeight w:val="455" w:hRule="atLeast"/>
        </w:trPr>
        <w:tc>
          <w:tcPr>
            <w:tcW w:w="2339" w:type="dxa"/>
            <w:tcBorders>
              <w:right w:val="single" w:sz="4" w:space="0" w:color="000000"/>
            </w:tcBorders>
          </w:tcPr>
          <w:p>
            <w:pPr>
              <w:pStyle w:val="TableParagraph"/>
              <w:spacing w:before="56"/>
              <w:rPr>
                <w:sz w:val="20"/>
              </w:rPr>
            </w:pPr>
            <w:r>
              <w:rPr>
                <w:w w:val="120"/>
                <w:sz w:val="20"/>
              </w:rPr>
              <w:t>Parameters</w:t>
            </w:r>
            <w:r>
              <w:rPr>
                <w:w w:val="120"/>
                <w:sz w:val="20"/>
                <w:vertAlign w:val="superscript"/>
              </w:rPr>
              <w:t>1,4</w:t>
            </w:r>
          </w:p>
        </w:tc>
        <w:tc>
          <w:tcPr>
            <w:tcW w:w="2523" w:type="dxa"/>
            <w:tcBorders>
              <w:left w:val="single" w:sz="4" w:space="0" w:color="000000"/>
              <w:right w:val="single" w:sz="4" w:space="0" w:color="000000"/>
            </w:tcBorders>
          </w:tcPr>
          <w:p>
            <w:pPr>
              <w:pStyle w:val="TableParagraph"/>
              <w:spacing w:line="227" w:lineRule="exact"/>
              <w:ind w:left="108"/>
              <w:rPr>
                <w:sz w:val="20"/>
              </w:rPr>
            </w:pPr>
            <w:r>
              <w:rPr>
                <w:w w:val="130"/>
                <w:sz w:val="20"/>
              </w:rPr>
              <w:t>Reported as</w:t>
            </w:r>
          </w:p>
          <w:p>
            <w:pPr>
              <w:pStyle w:val="TableParagraph"/>
              <w:spacing w:line="208" w:lineRule="exact"/>
              <w:ind w:left="108"/>
              <w:rPr>
                <w:sz w:val="20"/>
              </w:rPr>
            </w:pPr>
            <w:r>
              <w:rPr>
                <w:w w:val="120"/>
                <w:sz w:val="20"/>
              </w:rPr>
              <w:t>(units of measure)</w:t>
            </w:r>
          </w:p>
        </w:tc>
        <w:tc>
          <w:tcPr>
            <w:tcW w:w="2341" w:type="dxa"/>
            <w:tcBorders>
              <w:left w:val="single" w:sz="4" w:space="0" w:color="000000"/>
              <w:right w:val="single" w:sz="4" w:space="0" w:color="000000"/>
            </w:tcBorders>
          </w:tcPr>
          <w:p>
            <w:pPr>
              <w:pStyle w:val="TableParagraph"/>
              <w:spacing w:line="227" w:lineRule="exact"/>
              <w:ind w:left="108"/>
              <w:rPr>
                <w:sz w:val="20"/>
              </w:rPr>
            </w:pPr>
            <w:r>
              <w:rPr>
                <w:w w:val="115"/>
                <w:sz w:val="20"/>
              </w:rPr>
              <w:t>Filter Berm to be</w:t>
            </w:r>
          </w:p>
          <w:p>
            <w:pPr>
              <w:pStyle w:val="TableParagraph"/>
              <w:spacing w:line="208" w:lineRule="exact"/>
              <w:ind w:left="108"/>
              <w:rPr>
                <w:sz w:val="20"/>
              </w:rPr>
            </w:pPr>
            <w:r>
              <w:rPr>
                <w:w w:val="120"/>
                <w:sz w:val="20"/>
              </w:rPr>
              <w:t>Vegetated</w:t>
            </w:r>
          </w:p>
        </w:tc>
        <w:tc>
          <w:tcPr>
            <w:tcW w:w="2341" w:type="dxa"/>
            <w:tcBorders>
              <w:left w:val="single" w:sz="4" w:space="0" w:color="000000"/>
              <w:right w:val="single" w:sz="4" w:space="0" w:color="000000"/>
            </w:tcBorders>
          </w:tcPr>
          <w:p>
            <w:pPr>
              <w:pStyle w:val="TableParagraph"/>
              <w:spacing w:line="227" w:lineRule="exact"/>
              <w:rPr>
                <w:sz w:val="20"/>
              </w:rPr>
            </w:pPr>
            <w:r>
              <w:rPr>
                <w:w w:val="115"/>
                <w:sz w:val="20"/>
              </w:rPr>
              <w:t>Filter Berm to be left</w:t>
            </w:r>
          </w:p>
          <w:p>
            <w:pPr>
              <w:pStyle w:val="TableParagraph"/>
              <w:spacing w:line="208" w:lineRule="exact"/>
              <w:rPr>
                <w:sz w:val="20"/>
              </w:rPr>
            </w:pPr>
            <w:r>
              <w:rPr>
                <w:w w:val="120"/>
                <w:sz w:val="20"/>
              </w:rPr>
              <w:t>Un-vegetated</w:t>
            </w:r>
          </w:p>
        </w:tc>
      </w:tr>
      <w:tr>
        <w:trPr>
          <w:trHeight w:val="324" w:hRule="atLeast"/>
        </w:trPr>
        <w:tc>
          <w:tcPr>
            <w:tcW w:w="2339" w:type="dxa"/>
            <w:tcBorders>
              <w:bottom w:val="single" w:sz="4" w:space="0" w:color="000000"/>
              <w:right w:val="single" w:sz="4" w:space="0" w:color="000000"/>
            </w:tcBorders>
          </w:tcPr>
          <w:p>
            <w:pPr>
              <w:pStyle w:val="TableParagraph"/>
              <w:spacing w:before="56"/>
              <w:rPr>
                <w:sz w:val="18"/>
              </w:rPr>
            </w:pPr>
            <w:r>
              <w:rPr>
                <w:w w:val="105"/>
                <w:sz w:val="18"/>
              </w:rPr>
              <w:t>pH</w:t>
            </w:r>
            <w:r>
              <w:rPr>
                <w:w w:val="105"/>
                <w:sz w:val="18"/>
                <w:vertAlign w:val="superscript"/>
              </w:rPr>
              <w:t>2</w:t>
            </w:r>
          </w:p>
        </w:tc>
        <w:tc>
          <w:tcPr>
            <w:tcW w:w="2523" w:type="dxa"/>
            <w:tcBorders>
              <w:left w:val="single" w:sz="4" w:space="0" w:color="000000"/>
              <w:bottom w:val="single" w:sz="4" w:space="0" w:color="000000"/>
              <w:right w:val="single" w:sz="4" w:space="0" w:color="000000"/>
            </w:tcBorders>
          </w:tcPr>
          <w:p>
            <w:pPr>
              <w:pStyle w:val="TableParagraph"/>
              <w:spacing w:before="56"/>
              <w:ind w:left="111"/>
              <w:rPr>
                <w:sz w:val="18"/>
              </w:rPr>
            </w:pPr>
            <w:r>
              <w:rPr>
                <w:w w:val="105"/>
                <w:sz w:val="18"/>
              </w:rPr>
              <w:t>pH units</w:t>
            </w:r>
          </w:p>
        </w:tc>
        <w:tc>
          <w:tcPr>
            <w:tcW w:w="2341" w:type="dxa"/>
            <w:tcBorders>
              <w:left w:val="single" w:sz="4" w:space="0" w:color="000000"/>
              <w:bottom w:val="single" w:sz="4" w:space="0" w:color="000000"/>
              <w:right w:val="single" w:sz="4" w:space="0" w:color="000000"/>
            </w:tcBorders>
          </w:tcPr>
          <w:p>
            <w:pPr>
              <w:pStyle w:val="TableParagraph"/>
              <w:spacing w:before="56"/>
              <w:ind w:left="110"/>
              <w:rPr>
                <w:sz w:val="18"/>
              </w:rPr>
            </w:pPr>
            <w:r>
              <w:rPr>
                <w:w w:val="110"/>
                <w:sz w:val="18"/>
              </w:rPr>
              <w:t>5.0 - 8.5</w:t>
            </w:r>
          </w:p>
        </w:tc>
        <w:tc>
          <w:tcPr>
            <w:tcW w:w="2341" w:type="dxa"/>
            <w:tcBorders>
              <w:left w:val="single" w:sz="4" w:space="0" w:color="000000"/>
              <w:bottom w:val="single" w:sz="4" w:space="0" w:color="000000"/>
              <w:right w:val="single" w:sz="4" w:space="0" w:color="000000"/>
            </w:tcBorders>
          </w:tcPr>
          <w:p>
            <w:pPr>
              <w:pStyle w:val="TableParagraph"/>
              <w:spacing w:before="56"/>
              <w:ind w:left="109"/>
              <w:rPr>
                <w:sz w:val="18"/>
              </w:rPr>
            </w:pPr>
            <w:r>
              <w:rPr>
                <w:sz w:val="18"/>
              </w:rPr>
              <w:t>N/A</w:t>
            </w:r>
          </w:p>
        </w:tc>
      </w:tr>
      <w:tr>
        <w:trPr>
          <w:trHeight w:val="837" w:hRule="atLeast"/>
        </w:trPr>
        <w:tc>
          <w:tcPr>
            <w:tcW w:w="2339" w:type="dxa"/>
            <w:tcBorders>
              <w:top w:val="single" w:sz="4" w:space="0" w:color="000000"/>
              <w:bottom w:val="single" w:sz="4" w:space="0" w:color="000000"/>
              <w:right w:val="single" w:sz="4" w:space="0" w:color="000000"/>
            </w:tcBorders>
          </w:tcPr>
          <w:p>
            <w:pPr>
              <w:pStyle w:val="TableParagraph"/>
              <w:spacing w:before="59"/>
              <w:ind w:right="979"/>
              <w:rPr>
                <w:sz w:val="18"/>
              </w:rPr>
            </w:pPr>
            <w:r>
              <w:rPr>
                <w:w w:val="105"/>
                <w:sz w:val="18"/>
              </w:rPr>
              <w:t>Soluble Salt Concentration</w:t>
            </w:r>
            <w:r>
              <w:rPr>
                <w:w w:val="105"/>
                <w:sz w:val="18"/>
                <w:vertAlign w:val="superscript"/>
              </w:rPr>
              <w:t>2</w:t>
            </w:r>
          </w:p>
          <w:p>
            <w:pPr>
              <w:pStyle w:val="TableParagraph"/>
              <w:spacing w:before="119"/>
              <w:rPr>
                <w:sz w:val="16"/>
              </w:rPr>
            </w:pPr>
            <w:r>
              <w:rPr>
                <w:w w:val="105"/>
                <w:sz w:val="16"/>
              </w:rPr>
              <w:t>(electrical conductivity)</w:t>
            </w:r>
          </w:p>
        </w:tc>
        <w:tc>
          <w:tcPr>
            <w:tcW w:w="2523" w:type="dxa"/>
            <w:tcBorders>
              <w:top w:val="single" w:sz="4" w:space="0" w:color="000000"/>
              <w:left w:val="single" w:sz="4" w:space="0" w:color="000000"/>
              <w:bottom w:val="single" w:sz="4" w:space="0" w:color="000000"/>
              <w:right w:val="single" w:sz="4" w:space="0" w:color="000000"/>
            </w:tcBorders>
          </w:tcPr>
          <w:p>
            <w:pPr>
              <w:pStyle w:val="TableParagraph"/>
              <w:spacing w:before="59"/>
              <w:ind w:left="108"/>
              <w:rPr>
                <w:sz w:val="18"/>
              </w:rPr>
            </w:pPr>
            <w:r>
              <w:rPr>
                <w:w w:val="110"/>
                <w:sz w:val="18"/>
              </w:rPr>
              <w:t>dS/m (mmhos/cm)</w:t>
            </w:r>
          </w:p>
        </w:tc>
        <w:tc>
          <w:tcPr>
            <w:tcW w:w="2341" w:type="dxa"/>
            <w:tcBorders>
              <w:top w:val="single" w:sz="4" w:space="0" w:color="000000"/>
              <w:left w:val="single" w:sz="4" w:space="0" w:color="000000"/>
              <w:bottom w:val="single" w:sz="4" w:space="0" w:color="000000"/>
              <w:right w:val="single" w:sz="4" w:space="0" w:color="000000"/>
            </w:tcBorders>
          </w:tcPr>
          <w:p>
            <w:pPr>
              <w:pStyle w:val="TableParagraph"/>
              <w:spacing w:before="59"/>
              <w:ind w:left="106"/>
              <w:rPr>
                <w:sz w:val="18"/>
              </w:rPr>
            </w:pPr>
            <w:r>
              <w:rPr>
                <w:w w:val="105"/>
                <w:sz w:val="18"/>
              </w:rPr>
              <w:t>Maximum 5</w:t>
            </w:r>
          </w:p>
        </w:tc>
        <w:tc>
          <w:tcPr>
            <w:tcW w:w="2341" w:type="dxa"/>
            <w:tcBorders>
              <w:top w:val="single" w:sz="4" w:space="0" w:color="000000"/>
              <w:left w:val="single" w:sz="4" w:space="0" w:color="000000"/>
              <w:bottom w:val="single" w:sz="4" w:space="0" w:color="000000"/>
              <w:right w:val="single" w:sz="4" w:space="0" w:color="000000"/>
            </w:tcBorders>
          </w:tcPr>
          <w:p>
            <w:pPr>
              <w:pStyle w:val="TableParagraph"/>
              <w:spacing w:before="59"/>
              <w:ind w:left="104"/>
              <w:rPr>
                <w:sz w:val="18"/>
              </w:rPr>
            </w:pPr>
            <w:r>
              <w:rPr>
                <w:sz w:val="18"/>
              </w:rPr>
              <w:t>N/A</w:t>
            </w:r>
          </w:p>
        </w:tc>
      </w:tr>
      <w:tr>
        <w:trPr>
          <w:trHeight w:val="324" w:hRule="atLeast"/>
        </w:trPr>
        <w:tc>
          <w:tcPr>
            <w:tcW w:w="2339" w:type="dxa"/>
            <w:tcBorders>
              <w:top w:val="single" w:sz="4" w:space="0" w:color="000000"/>
              <w:right w:val="single" w:sz="4" w:space="0" w:color="000000"/>
            </w:tcBorders>
          </w:tcPr>
          <w:p>
            <w:pPr>
              <w:pStyle w:val="TableParagraph"/>
              <w:spacing w:before="59"/>
              <w:rPr>
                <w:sz w:val="18"/>
              </w:rPr>
            </w:pPr>
            <w:r>
              <w:rPr>
                <w:w w:val="110"/>
                <w:sz w:val="18"/>
              </w:rPr>
              <w:t>Moisture Content</w:t>
            </w:r>
          </w:p>
        </w:tc>
        <w:tc>
          <w:tcPr>
            <w:tcW w:w="2523" w:type="dxa"/>
            <w:tcBorders>
              <w:top w:val="single" w:sz="4" w:space="0" w:color="000000"/>
              <w:left w:val="single" w:sz="4" w:space="0" w:color="000000"/>
              <w:right w:val="single" w:sz="4" w:space="0" w:color="000000"/>
            </w:tcBorders>
          </w:tcPr>
          <w:p>
            <w:pPr>
              <w:pStyle w:val="TableParagraph"/>
              <w:spacing w:before="59"/>
              <w:ind w:left="105"/>
              <w:rPr>
                <w:sz w:val="18"/>
              </w:rPr>
            </w:pPr>
            <w:r>
              <w:rPr>
                <w:w w:val="105"/>
                <w:sz w:val="18"/>
              </w:rPr>
              <w:t>%, wet weight basis</w:t>
            </w:r>
          </w:p>
        </w:tc>
        <w:tc>
          <w:tcPr>
            <w:tcW w:w="2341" w:type="dxa"/>
            <w:tcBorders>
              <w:top w:val="single" w:sz="4" w:space="0" w:color="000000"/>
              <w:left w:val="single" w:sz="4" w:space="0" w:color="000000"/>
              <w:right w:val="single" w:sz="4" w:space="0" w:color="000000"/>
            </w:tcBorders>
          </w:tcPr>
          <w:p>
            <w:pPr>
              <w:pStyle w:val="TableParagraph"/>
              <w:spacing w:before="59"/>
              <w:ind w:left="102"/>
              <w:rPr>
                <w:sz w:val="18"/>
              </w:rPr>
            </w:pPr>
            <w:r>
              <w:rPr>
                <w:w w:val="110"/>
                <w:sz w:val="18"/>
              </w:rPr>
              <w:t>30 ± 60</w:t>
            </w:r>
          </w:p>
        </w:tc>
        <w:tc>
          <w:tcPr>
            <w:tcW w:w="2341" w:type="dxa"/>
            <w:tcBorders>
              <w:top w:val="single" w:sz="4" w:space="0" w:color="000000"/>
              <w:left w:val="single" w:sz="4" w:space="0" w:color="000000"/>
              <w:right w:val="single" w:sz="4" w:space="0" w:color="000000"/>
            </w:tcBorders>
          </w:tcPr>
          <w:p>
            <w:pPr>
              <w:pStyle w:val="TableParagraph"/>
              <w:spacing w:before="59"/>
              <w:ind w:left="103"/>
              <w:rPr>
                <w:sz w:val="18"/>
              </w:rPr>
            </w:pPr>
            <w:r>
              <w:rPr>
                <w:w w:val="110"/>
                <w:sz w:val="18"/>
              </w:rPr>
              <w:t>30 ± 60</w:t>
            </w:r>
          </w:p>
        </w:tc>
      </w:tr>
      <w:tr>
        <w:trPr>
          <w:trHeight w:val="320" w:hRule="atLeast"/>
        </w:trPr>
        <w:tc>
          <w:tcPr>
            <w:tcW w:w="2339" w:type="dxa"/>
            <w:tcBorders>
              <w:right w:val="single" w:sz="4" w:space="0" w:color="000000"/>
            </w:tcBorders>
          </w:tcPr>
          <w:p>
            <w:pPr>
              <w:pStyle w:val="TableParagraph"/>
              <w:spacing w:before="56"/>
              <w:rPr>
                <w:sz w:val="18"/>
              </w:rPr>
            </w:pPr>
            <w:r>
              <w:rPr>
                <w:w w:val="110"/>
                <w:sz w:val="18"/>
              </w:rPr>
              <w:t>Organic Matter Content</w:t>
            </w:r>
          </w:p>
        </w:tc>
        <w:tc>
          <w:tcPr>
            <w:tcW w:w="2523" w:type="dxa"/>
            <w:tcBorders>
              <w:left w:val="single" w:sz="4" w:space="0" w:color="000000"/>
              <w:right w:val="single" w:sz="4" w:space="0" w:color="000000"/>
            </w:tcBorders>
          </w:tcPr>
          <w:p>
            <w:pPr>
              <w:pStyle w:val="TableParagraph"/>
              <w:spacing w:before="56"/>
              <w:ind w:left="104"/>
              <w:rPr>
                <w:sz w:val="18"/>
              </w:rPr>
            </w:pPr>
            <w:r>
              <w:rPr>
                <w:w w:val="105"/>
                <w:sz w:val="18"/>
              </w:rPr>
              <w:t>%, dry weight basis</w:t>
            </w:r>
          </w:p>
        </w:tc>
        <w:tc>
          <w:tcPr>
            <w:tcW w:w="2341" w:type="dxa"/>
            <w:tcBorders>
              <w:left w:val="single" w:sz="4" w:space="0" w:color="000000"/>
              <w:right w:val="single" w:sz="4" w:space="0" w:color="000000"/>
            </w:tcBorders>
          </w:tcPr>
          <w:p>
            <w:pPr>
              <w:pStyle w:val="TableParagraph"/>
              <w:spacing w:before="56"/>
              <w:ind w:left="103"/>
              <w:rPr>
                <w:sz w:val="18"/>
              </w:rPr>
            </w:pPr>
            <w:r>
              <w:rPr>
                <w:w w:val="110"/>
                <w:sz w:val="18"/>
              </w:rPr>
              <w:t>25 ± 65</w:t>
            </w:r>
          </w:p>
        </w:tc>
        <w:tc>
          <w:tcPr>
            <w:tcW w:w="2341" w:type="dxa"/>
            <w:tcBorders>
              <w:left w:val="single" w:sz="4" w:space="0" w:color="000000"/>
              <w:right w:val="single" w:sz="4" w:space="0" w:color="000000"/>
            </w:tcBorders>
          </w:tcPr>
          <w:p>
            <w:pPr>
              <w:pStyle w:val="TableParagraph"/>
              <w:spacing w:before="56"/>
              <w:ind w:left="102"/>
              <w:rPr>
                <w:sz w:val="18"/>
              </w:rPr>
            </w:pPr>
            <w:r>
              <w:rPr>
                <w:w w:val="110"/>
                <w:sz w:val="18"/>
              </w:rPr>
              <w:t>25 - 100</w:t>
            </w:r>
          </w:p>
        </w:tc>
      </w:tr>
      <w:tr>
        <w:trPr>
          <w:trHeight w:val="3769" w:hRule="atLeast"/>
        </w:trPr>
        <w:tc>
          <w:tcPr>
            <w:tcW w:w="2339" w:type="dxa"/>
            <w:tcBorders>
              <w:right w:val="single" w:sz="4" w:space="0" w:color="000000"/>
            </w:tcBorders>
          </w:tcPr>
          <w:p>
            <w:pPr>
              <w:pStyle w:val="TableParagraph"/>
              <w:spacing w:before="56"/>
              <w:rPr>
                <w:sz w:val="18"/>
              </w:rPr>
            </w:pPr>
            <w:r>
              <w:rPr>
                <w:w w:val="105"/>
                <w:sz w:val="18"/>
              </w:rPr>
              <w:t>Particle Size</w:t>
            </w:r>
          </w:p>
        </w:tc>
        <w:tc>
          <w:tcPr>
            <w:tcW w:w="2523" w:type="dxa"/>
            <w:tcBorders>
              <w:left w:val="single" w:sz="4" w:space="0" w:color="000000"/>
              <w:right w:val="single" w:sz="4" w:space="0" w:color="000000"/>
            </w:tcBorders>
          </w:tcPr>
          <w:p>
            <w:pPr>
              <w:pStyle w:val="TableParagraph"/>
              <w:spacing w:before="56"/>
              <w:ind w:left="108" w:hanging="1"/>
              <w:rPr>
                <w:sz w:val="18"/>
              </w:rPr>
            </w:pPr>
            <w:r>
              <w:rPr>
                <w:w w:val="115"/>
                <w:sz w:val="18"/>
              </w:rPr>
              <w:t>% passing a selected mesh size, dry weight basis</w:t>
            </w:r>
          </w:p>
        </w:tc>
        <w:tc>
          <w:tcPr>
            <w:tcW w:w="2341" w:type="dxa"/>
            <w:tcBorders>
              <w:left w:val="single" w:sz="4" w:space="0" w:color="000000"/>
              <w:right w:val="single" w:sz="4" w:space="0" w:color="000000"/>
            </w:tcBorders>
          </w:tcPr>
          <w:p>
            <w:pPr>
              <w:pStyle w:val="TableParagraph"/>
              <w:spacing w:before="67"/>
              <w:ind w:left="468"/>
              <w:rPr>
                <w:sz w:val="16"/>
              </w:rPr>
            </w:pPr>
            <w:r>
              <w:rPr>
                <w:w w:val="125"/>
                <w:sz w:val="16"/>
              </w:rPr>
              <w:t>3' </w:t>
            </w:r>
            <w:r>
              <w:rPr>
                <w:w w:val="120"/>
                <w:sz w:val="16"/>
              </w:rPr>
              <w:t>(75 mm), 100%</w:t>
            </w:r>
          </w:p>
          <w:p>
            <w:pPr>
              <w:pStyle w:val="TableParagraph"/>
              <w:spacing w:before="1"/>
              <w:ind w:left="468"/>
              <w:rPr>
                <w:sz w:val="16"/>
              </w:rPr>
            </w:pPr>
            <w:r>
              <w:rPr>
                <w:w w:val="115"/>
                <w:sz w:val="16"/>
              </w:rPr>
              <w:t>passing</w:t>
            </w:r>
          </w:p>
          <w:p>
            <w:pPr>
              <w:pStyle w:val="TableParagraph"/>
              <w:spacing w:line="183" w:lineRule="exact" w:before="130"/>
              <w:ind w:left="468"/>
              <w:rPr>
                <w:sz w:val="16"/>
              </w:rPr>
            </w:pPr>
            <w:r>
              <w:rPr>
                <w:w w:val="120"/>
                <w:sz w:val="16"/>
              </w:rPr>
              <w:t>1' (25mm), 90% to</w:t>
            </w:r>
          </w:p>
          <w:p>
            <w:pPr>
              <w:pStyle w:val="TableParagraph"/>
              <w:spacing w:line="183" w:lineRule="exact"/>
              <w:ind w:left="468"/>
              <w:rPr>
                <w:sz w:val="16"/>
              </w:rPr>
            </w:pPr>
            <w:r>
              <w:rPr>
                <w:w w:val="110"/>
                <w:sz w:val="16"/>
              </w:rPr>
              <w:t>100%</w:t>
            </w:r>
            <w:r>
              <w:rPr>
                <w:spacing w:val="19"/>
                <w:w w:val="110"/>
                <w:sz w:val="16"/>
              </w:rPr>
              <w:t> </w:t>
            </w:r>
            <w:r>
              <w:rPr>
                <w:w w:val="110"/>
                <w:sz w:val="16"/>
              </w:rPr>
              <w:t>passing</w:t>
            </w:r>
          </w:p>
          <w:p>
            <w:pPr>
              <w:pStyle w:val="TableParagraph"/>
              <w:spacing w:before="131"/>
              <w:ind w:left="468" w:right="399"/>
              <w:rPr>
                <w:sz w:val="16"/>
              </w:rPr>
            </w:pPr>
            <w:r>
              <w:rPr>
                <w:w w:val="115"/>
                <w:sz w:val="16"/>
              </w:rPr>
              <w:t>3/4'</w:t>
            </w:r>
            <w:r>
              <w:rPr>
                <w:spacing w:val="-20"/>
                <w:w w:val="115"/>
                <w:sz w:val="16"/>
              </w:rPr>
              <w:t> </w:t>
            </w:r>
            <w:r>
              <w:rPr>
                <w:w w:val="115"/>
                <w:sz w:val="16"/>
              </w:rPr>
              <w:t>(19mm),</w:t>
            </w:r>
            <w:r>
              <w:rPr>
                <w:spacing w:val="-21"/>
                <w:w w:val="115"/>
                <w:sz w:val="16"/>
              </w:rPr>
              <w:t> </w:t>
            </w:r>
            <w:r>
              <w:rPr>
                <w:w w:val="115"/>
                <w:sz w:val="16"/>
              </w:rPr>
              <w:t>70%</w:t>
            </w:r>
            <w:r>
              <w:rPr>
                <w:spacing w:val="-19"/>
                <w:w w:val="115"/>
                <w:sz w:val="16"/>
              </w:rPr>
              <w:t> </w:t>
            </w:r>
            <w:r>
              <w:rPr>
                <w:spacing w:val="-11"/>
                <w:w w:val="115"/>
                <w:sz w:val="16"/>
              </w:rPr>
              <w:t>to </w:t>
            </w:r>
            <w:r>
              <w:rPr>
                <w:w w:val="115"/>
                <w:sz w:val="16"/>
              </w:rPr>
              <w:t>100%</w:t>
            </w:r>
            <w:r>
              <w:rPr>
                <w:spacing w:val="-4"/>
                <w:w w:val="115"/>
                <w:sz w:val="16"/>
              </w:rPr>
              <w:t> </w:t>
            </w:r>
            <w:r>
              <w:rPr>
                <w:w w:val="115"/>
                <w:sz w:val="16"/>
              </w:rPr>
              <w:t>passing</w:t>
            </w:r>
          </w:p>
          <w:p>
            <w:pPr>
              <w:pStyle w:val="TableParagraph"/>
              <w:spacing w:before="131"/>
              <w:ind w:left="468"/>
              <w:rPr>
                <w:sz w:val="16"/>
              </w:rPr>
            </w:pPr>
            <w:r>
              <w:rPr>
                <w:w w:val="115"/>
                <w:sz w:val="16"/>
              </w:rPr>
              <w:t>1/4' (6.4mm), 30% to</w:t>
            </w:r>
          </w:p>
          <w:p>
            <w:pPr>
              <w:pStyle w:val="TableParagraph"/>
              <w:spacing w:line="398" w:lineRule="auto" w:before="1"/>
              <w:ind w:left="108" w:right="399" w:firstLine="360"/>
              <w:rPr>
                <w:sz w:val="16"/>
              </w:rPr>
            </w:pPr>
            <w:r>
              <w:rPr>
                <w:w w:val="105"/>
                <w:sz w:val="16"/>
              </w:rPr>
              <w:t>75% passing Maximum:</w:t>
            </w:r>
          </w:p>
          <w:p>
            <w:pPr>
              <w:pStyle w:val="TableParagraph"/>
              <w:spacing w:before="8"/>
              <w:ind w:left="468" w:right="77"/>
              <w:rPr>
                <w:sz w:val="16"/>
              </w:rPr>
            </w:pPr>
            <w:r>
              <w:rPr>
                <w:w w:val="115"/>
                <w:sz w:val="16"/>
              </w:rPr>
              <w:t>particle size length of </w:t>
            </w:r>
            <w:r>
              <w:rPr>
                <w:w w:val="120"/>
                <w:sz w:val="16"/>
              </w:rPr>
              <w:t>6' </w:t>
            </w:r>
            <w:r>
              <w:rPr>
                <w:w w:val="115"/>
                <w:sz w:val="16"/>
              </w:rPr>
              <w:t>(152mm)</w:t>
            </w:r>
          </w:p>
          <w:p>
            <w:pPr>
              <w:pStyle w:val="TableParagraph"/>
              <w:ind w:left="0"/>
              <w:rPr>
                <w:sz w:val="18"/>
              </w:rPr>
            </w:pPr>
          </w:p>
          <w:p>
            <w:pPr>
              <w:pStyle w:val="TableParagraph"/>
              <w:spacing w:before="10"/>
              <w:ind w:left="0"/>
              <w:rPr>
                <w:sz w:val="18"/>
              </w:rPr>
            </w:pPr>
          </w:p>
          <w:p>
            <w:pPr>
              <w:pStyle w:val="TableParagraph"/>
              <w:ind w:left="108" w:right="77"/>
              <w:rPr>
                <w:sz w:val="16"/>
              </w:rPr>
            </w:pPr>
            <w:r>
              <w:rPr>
                <w:w w:val="110"/>
                <w:sz w:val="16"/>
              </w:rPr>
              <w:t>(no more than 60% passing 1/4' (6.4 mm) in high rainfall/flow rate situations)</w:t>
            </w:r>
          </w:p>
        </w:tc>
        <w:tc>
          <w:tcPr>
            <w:tcW w:w="2341" w:type="dxa"/>
            <w:tcBorders>
              <w:left w:val="single" w:sz="4" w:space="0" w:color="000000"/>
              <w:right w:val="single" w:sz="4" w:space="0" w:color="000000"/>
            </w:tcBorders>
          </w:tcPr>
          <w:p>
            <w:pPr>
              <w:pStyle w:val="TableParagraph"/>
              <w:spacing w:before="67"/>
              <w:ind w:left="467"/>
              <w:rPr>
                <w:sz w:val="16"/>
              </w:rPr>
            </w:pPr>
            <w:r>
              <w:rPr>
                <w:w w:val="125"/>
                <w:sz w:val="16"/>
              </w:rPr>
              <w:t>3' </w:t>
            </w:r>
            <w:r>
              <w:rPr>
                <w:w w:val="120"/>
                <w:sz w:val="16"/>
              </w:rPr>
              <w:t>(75 mm), 100%</w:t>
            </w:r>
          </w:p>
          <w:p>
            <w:pPr>
              <w:pStyle w:val="TableParagraph"/>
              <w:spacing w:before="1"/>
              <w:ind w:left="467"/>
              <w:rPr>
                <w:sz w:val="16"/>
              </w:rPr>
            </w:pPr>
            <w:r>
              <w:rPr>
                <w:w w:val="115"/>
                <w:sz w:val="16"/>
              </w:rPr>
              <w:t>passing</w:t>
            </w:r>
          </w:p>
          <w:p>
            <w:pPr>
              <w:pStyle w:val="TableParagraph"/>
              <w:spacing w:line="183" w:lineRule="exact" w:before="130"/>
              <w:ind w:left="467"/>
              <w:rPr>
                <w:sz w:val="16"/>
              </w:rPr>
            </w:pPr>
            <w:r>
              <w:rPr>
                <w:w w:val="120"/>
                <w:sz w:val="16"/>
              </w:rPr>
              <w:t>1' (25mm), 90% to</w:t>
            </w:r>
          </w:p>
          <w:p>
            <w:pPr>
              <w:pStyle w:val="TableParagraph"/>
              <w:spacing w:line="183" w:lineRule="exact"/>
              <w:ind w:left="467"/>
              <w:rPr>
                <w:sz w:val="16"/>
              </w:rPr>
            </w:pPr>
            <w:r>
              <w:rPr>
                <w:w w:val="110"/>
                <w:sz w:val="16"/>
              </w:rPr>
              <w:t>100%</w:t>
            </w:r>
            <w:r>
              <w:rPr>
                <w:spacing w:val="19"/>
                <w:w w:val="110"/>
                <w:sz w:val="16"/>
              </w:rPr>
              <w:t> </w:t>
            </w:r>
            <w:r>
              <w:rPr>
                <w:w w:val="110"/>
                <w:sz w:val="16"/>
              </w:rPr>
              <w:t>passing</w:t>
            </w:r>
          </w:p>
          <w:p>
            <w:pPr>
              <w:pStyle w:val="TableParagraph"/>
              <w:spacing w:before="131"/>
              <w:ind w:left="467" w:right="400"/>
              <w:rPr>
                <w:sz w:val="16"/>
              </w:rPr>
            </w:pPr>
            <w:r>
              <w:rPr>
                <w:w w:val="115"/>
                <w:sz w:val="16"/>
              </w:rPr>
              <w:t>3/4'</w:t>
            </w:r>
            <w:r>
              <w:rPr>
                <w:spacing w:val="-20"/>
                <w:w w:val="115"/>
                <w:sz w:val="16"/>
              </w:rPr>
              <w:t> </w:t>
            </w:r>
            <w:r>
              <w:rPr>
                <w:w w:val="115"/>
                <w:sz w:val="16"/>
              </w:rPr>
              <w:t>(19mm),</w:t>
            </w:r>
            <w:r>
              <w:rPr>
                <w:spacing w:val="-21"/>
                <w:w w:val="115"/>
                <w:sz w:val="16"/>
              </w:rPr>
              <w:t> </w:t>
            </w:r>
            <w:r>
              <w:rPr>
                <w:w w:val="115"/>
                <w:sz w:val="16"/>
              </w:rPr>
              <w:t>70%</w:t>
            </w:r>
            <w:r>
              <w:rPr>
                <w:spacing w:val="-19"/>
                <w:w w:val="115"/>
                <w:sz w:val="16"/>
              </w:rPr>
              <w:t> </w:t>
            </w:r>
            <w:r>
              <w:rPr>
                <w:spacing w:val="-11"/>
                <w:w w:val="115"/>
                <w:sz w:val="16"/>
              </w:rPr>
              <w:t>to </w:t>
            </w:r>
            <w:r>
              <w:rPr>
                <w:w w:val="115"/>
                <w:sz w:val="16"/>
              </w:rPr>
              <w:t>100%</w:t>
            </w:r>
            <w:r>
              <w:rPr>
                <w:spacing w:val="-4"/>
                <w:w w:val="115"/>
                <w:sz w:val="16"/>
              </w:rPr>
              <w:t> </w:t>
            </w:r>
            <w:r>
              <w:rPr>
                <w:w w:val="115"/>
                <w:sz w:val="16"/>
              </w:rPr>
              <w:t>passing</w:t>
            </w:r>
          </w:p>
          <w:p>
            <w:pPr>
              <w:pStyle w:val="TableParagraph"/>
              <w:spacing w:before="131"/>
              <w:ind w:left="467"/>
              <w:rPr>
                <w:sz w:val="16"/>
              </w:rPr>
            </w:pPr>
            <w:r>
              <w:rPr>
                <w:w w:val="115"/>
                <w:sz w:val="16"/>
              </w:rPr>
              <w:t>1/4' (6.4mm), 30% to</w:t>
            </w:r>
          </w:p>
          <w:p>
            <w:pPr>
              <w:pStyle w:val="TableParagraph"/>
              <w:spacing w:line="398" w:lineRule="auto" w:before="1"/>
              <w:ind w:right="399" w:firstLine="360"/>
              <w:rPr>
                <w:sz w:val="16"/>
              </w:rPr>
            </w:pPr>
            <w:r>
              <w:rPr>
                <w:w w:val="105"/>
                <w:sz w:val="16"/>
              </w:rPr>
              <w:t>75% passing Maximum:</w:t>
            </w:r>
          </w:p>
          <w:p>
            <w:pPr>
              <w:pStyle w:val="TableParagraph"/>
              <w:spacing w:before="8"/>
              <w:ind w:left="467" w:right="78"/>
              <w:rPr>
                <w:sz w:val="16"/>
              </w:rPr>
            </w:pPr>
            <w:r>
              <w:rPr>
                <w:w w:val="115"/>
                <w:sz w:val="16"/>
              </w:rPr>
              <w:t>particle size length of </w:t>
            </w:r>
            <w:r>
              <w:rPr>
                <w:w w:val="120"/>
                <w:sz w:val="16"/>
              </w:rPr>
              <w:t>6' </w:t>
            </w:r>
            <w:r>
              <w:rPr>
                <w:w w:val="115"/>
                <w:sz w:val="16"/>
              </w:rPr>
              <w:t>(152mm)</w:t>
            </w:r>
          </w:p>
          <w:p>
            <w:pPr>
              <w:pStyle w:val="TableParagraph"/>
              <w:ind w:left="0"/>
              <w:rPr>
                <w:sz w:val="18"/>
              </w:rPr>
            </w:pPr>
          </w:p>
          <w:p>
            <w:pPr>
              <w:pStyle w:val="TableParagraph"/>
              <w:spacing w:before="10"/>
              <w:ind w:left="0"/>
              <w:rPr>
                <w:sz w:val="18"/>
              </w:rPr>
            </w:pPr>
          </w:p>
          <w:p>
            <w:pPr>
              <w:pStyle w:val="TableParagraph"/>
              <w:ind w:right="77"/>
              <w:rPr>
                <w:sz w:val="16"/>
              </w:rPr>
            </w:pPr>
            <w:r>
              <w:rPr>
                <w:w w:val="110"/>
                <w:sz w:val="16"/>
              </w:rPr>
              <w:t>(no more than 50% passing 1/4' (6.4 mm) in high rainfall/flow rate situations)</w:t>
            </w:r>
          </w:p>
        </w:tc>
      </w:tr>
      <w:tr>
        <w:trPr>
          <w:trHeight w:val="976" w:hRule="atLeast"/>
        </w:trPr>
        <w:tc>
          <w:tcPr>
            <w:tcW w:w="2339" w:type="dxa"/>
            <w:tcBorders>
              <w:right w:val="single" w:sz="4" w:space="0" w:color="000000"/>
            </w:tcBorders>
          </w:tcPr>
          <w:p>
            <w:pPr>
              <w:pStyle w:val="TableParagraph"/>
              <w:spacing w:line="379" w:lineRule="auto" w:before="56"/>
              <w:ind w:right="979"/>
              <w:rPr>
                <w:sz w:val="18"/>
              </w:rPr>
            </w:pPr>
            <w:r>
              <w:rPr>
                <w:sz w:val="18"/>
              </w:rPr>
              <w:t>Stability</w:t>
            </w:r>
            <w:r>
              <w:rPr>
                <w:sz w:val="18"/>
                <w:vertAlign w:val="superscript"/>
              </w:rPr>
              <w:t>3</w:t>
            </w:r>
            <w:r>
              <w:rPr>
                <w:sz w:val="18"/>
                <w:vertAlign w:val="baseline"/>
              </w:rPr>
              <w:t> Carbon  </w:t>
            </w:r>
            <w:r>
              <w:rPr>
                <w:spacing w:val="1"/>
                <w:sz w:val="18"/>
                <w:vertAlign w:val="baseline"/>
              </w:rPr>
              <w:t> </w:t>
            </w:r>
            <w:r>
              <w:rPr>
                <w:spacing w:val="-4"/>
                <w:sz w:val="18"/>
                <w:vertAlign w:val="baseline"/>
              </w:rPr>
              <w:t>Dioxide</w:t>
            </w:r>
          </w:p>
          <w:p>
            <w:pPr>
              <w:pStyle w:val="TableParagraph"/>
              <w:spacing w:line="206" w:lineRule="exact"/>
              <w:rPr>
                <w:sz w:val="18"/>
              </w:rPr>
            </w:pPr>
            <w:r>
              <w:rPr>
                <w:w w:val="110"/>
                <w:sz w:val="18"/>
              </w:rPr>
              <w:t>Evolution</w:t>
            </w:r>
            <w:r>
              <w:rPr>
                <w:spacing w:val="-29"/>
                <w:w w:val="110"/>
                <w:sz w:val="18"/>
              </w:rPr>
              <w:t> </w:t>
            </w:r>
            <w:r>
              <w:rPr>
                <w:w w:val="110"/>
                <w:sz w:val="18"/>
              </w:rPr>
              <w:t>Rate</w:t>
            </w:r>
          </w:p>
        </w:tc>
        <w:tc>
          <w:tcPr>
            <w:tcW w:w="2523" w:type="dxa"/>
            <w:tcBorders>
              <w:left w:val="single" w:sz="4" w:space="0" w:color="000000"/>
              <w:right w:val="single" w:sz="4" w:space="0" w:color="000000"/>
            </w:tcBorders>
          </w:tcPr>
          <w:p>
            <w:pPr>
              <w:pStyle w:val="TableParagraph"/>
              <w:ind w:left="0"/>
              <w:rPr>
                <w:sz w:val="20"/>
              </w:rPr>
            </w:pPr>
          </w:p>
          <w:p>
            <w:pPr>
              <w:pStyle w:val="TableParagraph"/>
              <w:spacing w:before="152"/>
              <w:ind w:left="108"/>
              <w:rPr>
                <w:sz w:val="18"/>
              </w:rPr>
            </w:pPr>
            <w:r>
              <w:rPr>
                <w:w w:val="105"/>
                <w:sz w:val="18"/>
              </w:rPr>
              <w:t>mg CO</w:t>
            </w:r>
            <w:r>
              <w:rPr>
                <w:w w:val="105"/>
                <w:sz w:val="18"/>
                <w:vertAlign w:val="subscript"/>
              </w:rPr>
              <w:t>2</w:t>
            </w:r>
            <w:r>
              <w:rPr>
                <w:w w:val="105"/>
                <w:sz w:val="18"/>
                <w:vertAlign w:val="baseline"/>
              </w:rPr>
              <w:t>-C per g OM per day</w:t>
            </w:r>
          </w:p>
        </w:tc>
        <w:tc>
          <w:tcPr>
            <w:tcW w:w="2341" w:type="dxa"/>
            <w:tcBorders>
              <w:left w:val="single" w:sz="4" w:space="0" w:color="000000"/>
              <w:right w:val="single" w:sz="4" w:space="0" w:color="000000"/>
            </w:tcBorders>
          </w:tcPr>
          <w:p>
            <w:pPr>
              <w:pStyle w:val="TableParagraph"/>
              <w:ind w:left="0"/>
              <w:rPr>
                <w:sz w:val="20"/>
              </w:rPr>
            </w:pPr>
          </w:p>
          <w:p>
            <w:pPr>
              <w:pStyle w:val="TableParagraph"/>
              <w:spacing w:before="152"/>
              <w:ind w:left="108"/>
              <w:rPr>
                <w:sz w:val="18"/>
              </w:rPr>
            </w:pPr>
            <w:r>
              <w:rPr>
                <w:w w:val="110"/>
                <w:sz w:val="18"/>
              </w:rPr>
              <w:t>&lt; 8</w:t>
            </w:r>
          </w:p>
        </w:tc>
        <w:tc>
          <w:tcPr>
            <w:tcW w:w="2341" w:type="dxa"/>
            <w:tcBorders>
              <w:left w:val="single" w:sz="4" w:space="0" w:color="000000"/>
              <w:right w:val="single" w:sz="4" w:space="0" w:color="000000"/>
            </w:tcBorders>
          </w:tcPr>
          <w:p>
            <w:pPr>
              <w:pStyle w:val="TableParagraph"/>
              <w:ind w:left="0"/>
              <w:rPr>
                <w:sz w:val="20"/>
              </w:rPr>
            </w:pPr>
          </w:p>
          <w:p>
            <w:pPr>
              <w:pStyle w:val="TableParagraph"/>
              <w:spacing w:before="152"/>
              <w:rPr>
                <w:sz w:val="18"/>
              </w:rPr>
            </w:pPr>
            <w:r>
              <w:rPr>
                <w:sz w:val="18"/>
              </w:rPr>
              <w:t>N/A</w:t>
            </w:r>
          </w:p>
        </w:tc>
      </w:tr>
      <w:tr>
        <w:trPr>
          <w:trHeight w:val="529" w:hRule="atLeast"/>
        </w:trPr>
        <w:tc>
          <w:tcPr>
            <w:tcW w:w="2339" w:type="dxa"/>
            <w:tcBorders>
              <w:right w:val="single" w:sz="4" w:space="0" w:color="000000"/>
            </w:tcBorders>
          </w:tcPr>
          <w:p>
            <w:pPr>
              <w:pStyle w:val="TableParagraph"/>
              <w:spacing w:before="56"/>
              <w:ind w:right="388"/>
              <w:rPr>
                <w:sz w:val="18"/>
              </w:rPr>
            </w:pPr>
            <w:r>
              <w:rPr>
                <w:w w:val="110"/>
                <w:sz w:val="18"/>
              </w:rPr>
              <w:t>Physical Contaminants (man-made inerts)</w:t>
            </w:r>
          </w:p>
        </w:tc>
        <w:tc>
          <w:tcPr>
            <w:tcW w:w="2523" w:type="dxa"/>
            <w:tcBorders>
              <w:left w:val="single" w:sz="4" w:space="0" w:color="000000"/>
              <w:right w:val="single" w:sz="4" w:space="0" w:color="000000"/>
            </w:tcBorders>
          </w:tcPr>
          <w:p>
            <w:pPr>
              <w:pStyle w:val="TableParagraph"/>
              <w:spacing w:before="56"/>
              <w:ind w:left="108"/>
              <w:rPr>
                <w:sz w:val="18"/>
              </w:rPr>
            </w:pPr>
            <w:r>
              <w:rPr>
                <w:w w:val="105"/>
                <w:sz w:val="18"/>
              </w:rPr>
              <w:t>%, dry weight basis</w:t>
            </w:r>
          </w:p>
        </w:tc>
        <w:tc>
          <w:tcPr>
            <w:tcW w:w="2341" w:type="dxa"/>
            <w:tcBorders>
              <w:left w:val="single" w:sz="4" w:space="0" w:color="000000"/>
              <w:right w:val="single" w:sz="4" w:space="0" w:color="000000"/>
            </w:tcBorders>
          </w:tcPr>
          <w:p>
            <w:pPr>
              <w:pStyle w:val="TableParagraph"/>
              <w:spacing w:before="56"/>
              <w:rPr>
                <w:sz w:val="18"/>
              </w:rPr>
            </w:pPr>
            <w:r>
              <w:rPr>
                <w:w w:val="110"/>
                <w:sz w:val="18"/>
              </w:rPr>
              <w:t>&lt; 1</w:t>
            </w:r>
          </w:p>
        </w:tc>
        <w:tc>
          <w:tcPr>
            <w:tcW w:w="2341" w:type="dxa"/>
            <w:tcBorders>
              <w:left w:val="single" w:sz="4" w:space="0" w:color="000000"/>
              <w:right w:val="single" w:sz="4" w:space="0" w:color="000000"/>
            </w:tcBorders>
          </w:tcPr>
          <w:p>
            <w:pPr>
              <w:pStyle w:val="TableParagraph"/>
              <w:spacing w:before="56"/>
              <w:ind w:left="105"/>
              <w:rPr>
                <w:sz w:val="18"/>
              </w:rPr>
            </w:pPr>
            <w:r>
              <w:rPr>
                <w:w w:val="110"/>
                <w:sz w:val="18"/>
              </w:rPr>
              <w:t>&lt; 1</w:t>
            </w:r>
          </w:p>
        </w:tc>
      </w:tr>
    </w:tbl>
    <w:p>
      <w:pPr>
        <w:pStyle w:val="BodyText"/>
        <w:spacing w:before="5"/>
        <w:rPr>
          <w:sz w:val="17"/>
        </w:rPr>
      </w:pPr>
    </w:p>
    <w:p>
      <w:pPr>
        <w:tabs>
          <w:tab w:pos="1263" w:val="left" w:leader="none"/>
        </w:tabs>
        <w:spacing w:line="244" w:lineRule="auto" w:before="0"/>
        <w:ind w:left="1000" w:right="241" w:firstLine="0"/>
        <w:jc w:val="left"/>
        <w:rPr>
          <w:sz w:val="16"/>
        </w:rPr>
      </w:pPr>
      <w:r>
        <w:rPr/>
        <w:pict>
          <v:shape style="position:absolute;margin-left:302.760010pt;margin-top:-194.132004pt;width:2.9pt;height:2.9pt;mso-position-horizontal-relative:page;mso-position-vertical-relative:paragraph;z-index:-22744" coordorigin="6055,-3883" coordsize="58,58" path="m6091,-3825l6077,-3825,6070,-3827,6065,-3832,6058,-3837,6055,-3844,6055,-3861,6058,-3868,6065,-3873,6070,-3878,6077,-3883,6091,-3883,6098,-3878,6103,-3873,6110,-3868,6113,-3861,6113,-3844,6110,-3837,6103,-3832,6098,-3827,6091,-3825xe" filled="true" fillcolor="#000000" stroked="false">
            <v:path arrowok="t"/>
            <v:fill type="solid"/>
            <w10:wrap type="none"/>
          </v:shape>
        </w:pict>
      </w:r>
      <w:r>
        <w:rPr/>
        <w:pict>
          <v:shape style="position:absolute;margin-left:302.760010pt;margin-top:-153.931992pt;width:2.9pt;height:2.9pt;mso-position-horizontal-relative:page;mso-position-vertical-relative:paragraph;z-index:-22720" coordorigin="6055,-3079" coordsize="58,58" path="m6091,-3021l6077,-3021,6070,-3023,6065,-3031,6058,-3035,6055,-3043,6055,-3057,6058,-3064,6065,-3069,6070,-3076,6077,-3079,6091,-3079,6098,-3076,6103,-3069,6110,-3064,6113,-3057,6113,-3043,6110,-3035,6103,-3031,6098,-3023,6091,-3021xe" filled="true" fillcolor="#000000" stroked="false">
            <v:path arrowok="t"/>
            <v:fill type="solid"/>
            <w10:wrap type="none"/>
          </v:shape>
        </w:pict>
      </w:r>
      <w:r>
        <w:rPr/>
        <w:pict>
          <v:shape style="position:absolute;margin-left:419.76001pt;margin-top:-194.132004pt;width:2.9pt;height:2.9pt;mso-position-horizontal-relative:page;mso-position-vertical-relative:paragraph;z-index:-22624" coordorigin="8395,-3883" coordsize="58,58" path="m8431,-3825l8417,-3825,8410,-3827,8405,-3832,8398,-3837,8395,-3844,8395,-3861,8398,-3868,8405,-3873,8410,-3878,8417,-3883,8431,-3883,8438,-3878,8443,-3873,8450,-3868,8453,-3861,8453,-3844,8450,-3837,8443,-3832,8438,-3827,8431,-3825xe" filled="true" fillcolor="#000000" stroked="false">
            <v:path arrowok="t"/>
            <v:fill type="solid"/>
            <w10:wrap type="none"/>
          </v:shape>
        </w:pict>
      </w:r>
      <w:r>
        <w:rPr/>
        <w:pict>
          <v:shape style="position:absolute;margin-left:419.76001pt;margin-top:-153.931992pt;width:2.9pt;height:2.9pt;mso-position-horizontal-relative:page;mso-position-vertical-relative:paragraph;z-index:-22600" coordorigin="8395,-3079" coordsize="58,58" path="m8431,-3021l8417,-3021,8410,-3023,8405,-3031,8398,-3035,8395,-3043,8395,-3057,8398,-3064,8405,-3069,8410,-3076,8417,-3079,8431,-3079,8438,-3076,8443,-3069,8450,-3064,8453,-3057,8453,-3043,8450,-3035,8443,-3031,8438,-3023,8431,-3021xe" filled="true" fillcolor="#000000" stroked="false">
            <v:path arrowok="t"/>
            <v:fill type="solid"/>
            <w10:wrap type="none"/>
          </v:shape>
        </w:pict>
      </w:r>
      <w:r>
        <w:rPr>
          <w:w w:val="110"/>
          <w:position w:val="8"/>
          <w:sz w:val="10"/>
        </w:rPr>
        <w:t>1</w:t>
        <w:tab/>
      </w:r>
      <w:r>
        <w:rPr>
          <w:w w:val="110"/>
          <w:sz w:val="16"/>
        </w:rPr>
        <w:t>Recommended test methodologies are provided in Test Methods for the Examination of Composting and Compost (TMECC, The US Composting Council)</w:t>
      </w:r>
    </w:p>
    <w:p>
      <w:pPr>
        <w:tabs>
          <w:tab w:pos="1277" w:val="left" w:leader="none"/>
        </w:tabs>
        <w:spacing w:line="178" w:lineRule="exact" w:before="0"/>
        <w:ind w:left="1000" w:right="0" w:firstLine="0"/>
        <w:jc w:val="left"/>
        <w:rPr>
          <w:sz w:val="16"/>
        </w:rPr>
      </w:pPr>
      <w:r>
        <w:rPr>
          <w:w w:val="110"/>
          <w:position w:val="8"/>
          <w:sz w:val="10"/>
        </w:rPr>
        <w:t>2</w:t>
        <w:tab/>
      </w:r>
      <w:r>
        <w:rPr>
          <w:w w:val="110"/>
          <w:sz w:val="16"/>
        </w:rPr>
        <w:t>Each specific plant species requires a specific pH range. Each plant also has a salinity tolerance rating, and</w:t>
      </w:r>
      <w:r>
        <w:rPr>
          <w:spacing w:val="13"/>
          <w:w w:val="110"/>
          <w:sz w:val="16"/>
        </w:rPr>
        <w:t> </w:t>
      </w:r>
      <w:r>
        <w:rPr>
          <w:w w:val="110"/>
          <w:sz w:val="16"/>
        </w:rPr>
        <w:t>maximum</w:t>
      </w:r>
    </w:p>
    <w:p>
      <w:pPr>
        <w:spacing w:before="1"/>
        <w:ind w:left="1000" w:right="241" w:firstLine="0"/>
        <w:jc w:val="left"/>
        <w:rPr>
          <w:sz w:val="16"/>
        </w:rPr>
      </w:pPr>
      <w:r>
        <w:rPr>
          <w:w w:val="110"/>
          <w:sz w:val="16"/>
        </w:rPr>
        <w:t>tolerable quantities are known. When specifying the establishment of any plant or turf species, it is important to understand their pH and soluble salt requirements, and how they relate to the compost in use.</w:t>
      </w:r>
    </w:p>
    <w:p>
      <w:pPr>
        <w:spacing w:line="184" w:lineRule="exact" w:before="1"/>
        <w:ind w:left="1000" w:right="241" w:firstLine="0"/>
        <w:jc w:val="left"/>
        <w:rPr>
          <w:sz w:val="16"/>
        </w:rPr>
      </w:pPr>
      <w:r>
        <w:rPr>
          <w:w w:val="110"/>
          <w:position w:val="8"/>
          <w:sz w:val="10"/>
        </w:rPr>
        <w:t>3 </w:t>
      </w:r>
      <w:r>
        <w:rPr>
          <w:w w:val="110"/>
          <w:sz w:val="16"/>
        </w:rPr>
        <w:t>Stability/Maturity rating is an area of compost science that is still evolving, and as such, other various test methods could be considered.  Also, never base compost quality conclusions on the result of a single stability/maturity</w:t>
      </w:r>
      <w:r>
        <w:rPr>
          <w:spacing w:val="-12"/>
          <w:w w:val="110"/>
          <w:sz w:val="16"/>
        </w:rPr>
        <w:t> </w:t>
      </w:r>
      <w:r>
        <w:rPr>
          <w:w w:val="110"/>
          <w:sz w:val="16"/>
        </w:rPr>
        <w:t>test.</w:t>
      </w:r>
    </w:p>
    <w:p>
      <w:pPr>
        <w:spacing w:line="181" w:lineRule="exact" w:before="0"/>
        <w:ind w:left="1000" w:right="0" w:firstLine="0"/>
        <w:jc w:val="left"/>
        <w:rPr>
          <w:sz w:val="16"/>
        </w:rPr>
      </w:pPr>
      <w:r>
        <w:rPr>
          <w:w w:val="110"/>
          <w:position w:val="8"/>
          <w:sz w:val="10"/>
        </w:rPr>
        <w:t>4 </w:t>
      </w:r>
      <w:r>
        <w:rPr>
          <w:w w:val="110"/>
          <w:sz w:val="16"/>
        </w:rPr>
        <w:t>Landscape architects and project (field) engineers may modify the allowable compost specification ranges based on specific field conditions</w:t>
      </w:r>
    </w:p>
    <w:p>
      <w:pPr>
        <w:spacing w:before="1"/>
        <w:ind w:left="1000" w:right="0" w:firstLine="0"/>
        <w:jc w:val="left"/>
        <w:rPr>
          <w:sz w:val="16"/>
        </w:rPr>
      </w:pPr>
      <w:r>
        <w:rPr>
          <w:w w:val="110"/>
          <w:sz w:val="16"/>
        </w:rPr>
        <w:t>and plant requirements.</w:t>
      </w:r>
    </w:p>
    <w:p>
      <w:pPr>
        <w:pStyle w:val="BodyText"/>
        <w:rPr>
          <w:sz w:val="18"/>
        </w:rPr>
      </w:pPr>
    </w:p>
    <w:p>
      <w:pPr>
        <w:pStyle w:val="BodyText"/>
        <w:spacing w:before="10"/>
        <w:rPr>
          <w:sz w:val="21"/>
        </w:rPr>
      </w:pPr>
    </w:p>
    <w:p>
      <w:pPr>
        <w:pStyle w:val="BodyText"/>
        <w:ind w:left="280"/>
      </w:pPr>
      <w:r>
        <w:rPr>
          <w:w w:val="110"/>
        </w:rPr>
        <w:t>Very coarse (woody) composts that contain less than 30% of fine particles (1mm in size) should be avoided if optimum reductions in total suspended solids (TSS) is desired or if the berm is to be seeded.</w:t>
      </w:r>
    </w:p>
    <w:p>
      <w:pPr>
        <w:pStyle w:val="BodyText"/>
        <w:spacing w:before="1"/>
      </w:pPr>
    </w:p>
    <w:p>
      <w:pPr>
        <w:pStyle w:val="BodyText"/>
        <w:ind w:left="280" w:right="241"/>
      </w:pPr>
      <w:r>
        <w:rPr>
          <w:w w:val="110"/>
        </w:rPr>
        <w:t>In regions subjected to higher rates of precipitation and/or greater rainfall intensity, larger compost filter berms should be used. In these particular regions, coarser compost products are preferred as the filter berm must allow for an improved water percolation rate.</w:t>
      </w:r>
    </w:p>
    <w:p>
      <w:pPr>
        <w:pStyle w:val="BodyText"/>
      </w:pPr>
    </w:p>
    <w:p>
      <w:pPr>
        <w:pStyle w:val="BodyText"/>
        <w:spacing w:before="9"/>
        <w:rPr>
          <w:sz w:val="16"/>
        </w:rPr>
      </w:pPr>
      <w:r>
        <w:rPr/>
        <w:pict>
          <v:shape style="position:absolute;margin-left:30.6pt;margin-top:11.892941pt;width:507.6pt;height:46.45pt;mso-position-horizontal-relative:page;mso-position-vertical-relative:paragraph;z-index:-952;mso-wrap-distance-left:0;mso-wrap-distance-right:0" type="#_x0000_t202" filled="false" stroked="true" strokeweight=".479966pt" strokecolor="#000000">
            <v:textbox inset="0,0,0,0">
              <w:txbxContent>
                <w:p>
                  <w:pPr>
                    <w:pStyle w:val="BodyText"/>
                    <w:ind w:left="103" w:right="104"/>
                    <w:jc w:val="both"/>
                  </w:pPr>
                  <w:r>
                    <w:rPr>
                      <w:w w:val="105"/>
                    </w:rPr>
                    <w:t>Notes: Specifying the use of compost products that are  certified  by  the  US  Composting  Council,s  Seal  of  Testing  Assurance (STA) Program (</w:t>
                  </w:r>
                  <w:r>
                    <w:rPr>
                      <w:color w:val="0000FF"/>
                      <w:w w:val="105"/>
                      <w:u w:val="single" w:color="0000FF"/>
                    </w:rPr>
                    <w:t>www.compostingcouncil.org</w:t>
                  </w:r>
                  <w:r>
                    <w:rPr>
                      <w:w w:val="105"/>
                    </w:rPr>
                    <w:t>) will allow  for the  acquisition of products  that  are analyzed on a routine basis, using the specified  test  methods. STA participants  are also required to provide        a</w:t>
                  </w:r>
                  <w:r>
                    <w:rPr>
                      <w:spacing w:val="6"/>
                      <w:w w:val="105"/>
                    </w:rPr>
                    <w:t> </w:t>
                  </w:r>
                  <w:r>
                    <w:rPr>
                      <w:w w:val="105"/>
                    </w:rPr>
                    <w:t>standard</w:t>
                  </w:r>
                  <w:r>
                    <w:rPr>
                      <w:spacing w:val="7"/>
                      <w:w w:val="105"/>
                    </w:rPr>
                    <w:t> </w:t>
                  </w:r>
                  <w:r>
                    <w:rPr>
                      <w:w w:val="105"/>
                    </w:rPr>
                    <w:t>product</w:t>
                  </w:r>
                  <w:r>
                    <w:rPr>
                      <w:spacing w:val="10"/>
                      <w:w w:val="105"/>
                    </w:rPr>
                    <w:t> </w:t>
                  </w:r>
                  <w:r>
                    <w:rPr>
                      <w:w w:val="105"/>
                    </w:rPr>
                    <w:t>label</w:t>
                  </w:r>
                  <w:r>
                    <w:rPr>
                      <w:spacing w:val="9"/>
                      <w:w w:val="105"/>
                    </w:rPr>
                    <w:t> </w:t>
                  </w:r>
                  <w:r>
                    <w:rPr>
                      <w:w w:val="105"/>
                    </w:rPr>
                    <w:t>to</w:t>
                  </w:r>
                  <w:r>
                    <w:rPr>
                      <w:spacing w:val="6"/>
                      <w:w w:val="105"/>
                    </w:rPr>
                    <w:t> </w:t>
                  </w:r>
                  <w:r>
                    <w:rPr>
                      <w:w w:val="105"/>
                    </w:rPr>
                    <w:t>all</w:t>
                  </w:r>
                  <w:r>
                    <w:rPr>
                      <w:spacing w:val="8"/>
                      <w:w w:val="105"/>
                    </w:rPr>
                    <w:t> </w:t>
                  </w:r>
                  <w:r>
                    <w:rPr>
                      <w:w w:val="105"/>
                    </w:rPr>
                    <w:t>customers,</w:t>
                  </w:r>
                  <w:r>
                    <w:rPr>
                      <w:spacing w:val="7"/>
                      <w:w w:val="105"/>
                    </w:rPr>
                    <w:t> </w:t>
                  </w:r>
                  <w:r>
                    <w:rPr>
                      <w:w w:val="105"/>
                    </w:rPr>
                    <w:t>allowing</w:t>
                  </w:r>
                  <w:r>
                    <w:rPr>
                      <w:spacing w:val="8"/>
                      <w:w w:val="105"/>
                    </w:rPr>
                    <w:t> </w:t>
                  </w:r>
                  <w:r>
                    <w:rPr>
                      <w:w w:val="105"/>
                    </w:rPr>
                    <w:t>easy</w:t>
                  </w:r>
                  <w:r>
                    <w:rPr>
                      <w:spacing w:val="7"/>
                      <w:w w:val="105"/>
                    </w:rPr>
                    <w:t> </w:t>
                  </w:r>
                  <w:r>
                    <w:rPr>
                      <w:w w:val="105"/>
                    </w:rPr>
                    <w:t>comparison</w:t>
                  </w:r>
                  <w:r>
                    <w:rPr>
                      <w:spacing w:val="7"/>
                      <w:w w:val="105"/>
                    </w:rPr>
                    <w:t> </w:t>
                  </w:r>
                  <w:r>
                    <w:rPr>
                      <w:w w:val="105"/>
                    </w:rPr>
                    <w:t>to</w:t>
                  </w:r>
                  <w:r>
                    <w:rPr>
                      <w:spacing w:val="8"/>
                      <w:w w:val="105"/>
                    </w:rPr>
                    <w:t> </w:t>
                  </w:r>
                  <w:r>
                    <w:rPr>
                      <w:w w:val="105"/>
                    </w:rPr>
                    <w:t>other</w:t>
                  </w:r>
                  <w:r>
                    <w:rPr>
                      <w:spacing w:val="9"/>
                      <w:w w:val="105"/>
                    </w:rPr>
                    <w:t> </w:t>
                  </w:r>
                  <w:r>
                    <w:rPr>
                      <w:w w:val="105"/>
                    </w:rPr>
                    <w:t>products.</w:t>
                  </w:r>
                </w:p>
              </w:txbxContent>
            </v:textbox>
            <v:stroke dashstyle="solid"/>
            <w10:wrap type="topAndBottom"/>
          </v:shape>
        </w:pict>
      </w:r>
    </w:p>
    <w:p>
      <w:pPr>
        <w:spacing w:after="0"/>
        <w:rPr>
          <w:sz w:val="16"/>
        </w:rPr>
        <w:sectPr>
          <w:pgSz w:w="12240" w:h="15840"/>
          <w:pgMar w:header="727" w:footer="0" w:top="1060" w:bottom="280" w:left="440" w:right="580"/>
        </w:sectPr>
      </w:pPr>
    </w:p>
    <w:p>
      <w:pPr>
        <w:pStyle w:val="BodyText"/>
        <w:spacing w:before="6"/>
        <w:rPr>
          <w:sz w:val="19"/>
        </w:rPr>
      </w:pPr>
    </w:p>
    <w:p>
      <w:pPr>
        <w:spacing w:before="89"/>
        <w:ind w:left="280" w:right="0" w:firstLine="0"/>
        <w:jc w:val="left"/>
        <w:rPr>
          <w:sz w:val="24"/>
        </w:rPr>
      </w:pPr>
      <w:r>
        <w:rPr>
          <w:sz w:val="24"/>
          <w:u w:val="thick"/>
        </w:rPr>
        <w:t>FIELD APPLICATION</w:t>
      </w:r>
    </w:p>
    <w:p>
      <w:pPr>
        <w:pStyle w:val="BodyText"/>
      </w:pPr>
    </w:p>
    <w:p>
      <w:pPr>
        <w:pStyle w:val="BodyText"/>
        <w:spacing w:before="8"/>
        <w:rPr>
          <w:sz w:val="19"/>
        </w:rPr>
      </w:pPr>
    </w:p>
    <w:p>
      <w:pPr>
        <w:pStyle w:val="BodyText"/>
        <w:spacing w:before="92"/>
        <w:ind w:left="280" w:right="145"/>
        <w:jc w:val="both"/>
      </w:pPr>
      <w:r>
        <w:rPr>
          <w:w w:val="110"/>
        </w:rPr>
        <w:t>The following steps shall be taken for the proper installation of compost as a filter berm for erosion/sediment control on both level and sloped areas.</w:t>
      </w:r>
    </w:p>
    <w:p>
      <w:pPr>
        <w:pStyle w:val="BodyText"/>
        <w:spacing w:before="11"/>
        <w:rPr>
          <w:sz w:val="19"/>
        </w:rPr>
      </w:pPr>
    </w:p>
    <w:p>
      <w:pPr>
        <w:pStyle w:val="BodyText"/>
        <w:ind w:left="280" w:right="142"/>
        <w:jc w:val="both"/>
      </w:pPr>
      <w:r>
        <w:rPr>
          <w:w w:val="110"/>
        </w:rPr>
        <w:t>Parallel to the base of the slope, or around the perimeter of affected areas, construct a trapezoidal berm  at  the  dimensions specified in Table 2. In general, when compost filter berms are used to control erosion/sediment near, or on a slope, the base of the berm should be twice the height of the</w:t>
      </w:r>
      <w:r>
        <w:rPr>
          <w:spacing w:val="-9"/>
          <w:w w:val="110"/>
        </w:rPr>
        <w:t> </w:t>
      </w:r>
      <w:r>
        <w:rPr>
          <w:w w:val="110"/>
        </w:rPr>
        <w:t>berm.</w:t>
      </w:r>
    </w:p>
    <w:p>
      <w:pPr>
        <w:pStyle w:val="BodyText"/>
        <w:spacing w:before="10"/>
        <w:rPr>
          <w:sz w:val="19"/>
        </w:rPr>
      </w:pPr>
    </w:p>
    <w:p>
      <w:pPr>
        <w:pStyle w:val="BodyText"/>
        <w:spacing w:before="1"/>
        <w:ind w:left="280"/>
        <w:jc w:val="both"/>
      </w:pPr>
      <w:r>
        <w:rPr>
          <w:w w:val="110"/>
        </w:rPr>
        <w:t>Compost shall be applied to the dimensions specified in Table 2.</w:t>
      </w:r>
    </w:p>
    <w:p>
      <w:pPr>
        <w:pStyle w:val="BodyText"/>
        <w:spacing w:before="3"/>
      </w:pPr>
    </w:p>
    <w:p>
      <w:pPr>
        <w:pStyle w:val="BodyText"/>
        <w:ind w:left="3640"/>
      </w:pPr>
      <w:r>
        <w:rPr>
          <w:w w:val="115"/>
        </w:rPr>
        <w:t>Table 2 ± Compost Filter Berm Dimensions</w:t>
      </w:r>
    </w:p>
    <w:p>
      <w:pPr>
        <w:pStyle w:val="BodyText"/>
        <w:spacing w:before="9"/>
        <w:rPr>
          <w:sz w:val="19"/>
        </w:rPr>
      </w:pPr>
    </w:p>
    <w:tbl>
      <w:tblPr>
        <w:tblW w:w="0" w:type="auto"/>
        <w:jc w:val="left"/>
        <w:tblInd w:w="1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47"/>
        <w:gridCol w:w="2683"/>
        <w:gridCol w:w="2958"/>
      </w:tblGrid>
      <w:tr>
        <w:trPr>
          <w:trHeight w:val="685" w:hRule="atLeast"/>
        </w:trPr>
        <w:tc>
          <w:tcPr>
            <w:tcW w:w="2047" w:type="dxa"/>
          </w:tcPr>
          <w:p>
            <w:pPr>
              <w:pStyle w:val="TableParagraph"/>
              <w:ind w:left="160" w:firstLine="523"/>
              <w:rPr>
                <w:sz w:val="20"/>
              </w:rPr>
            </w:pPr>
            <w:r>
              <w:rPr>
                <w:w w:val="115"/>
                <w:sz w:val="20"/>
              </w:rPr>
              <w:t>Annual Rainfall/Flow Rate</w:t>
            </w:r>
          </w:p>
        </w:tc>
        <w:tc>
          <w:tcPr>
            <w:tcW w:w="2683" w:type="dxa"/>
          </w:tcPr>
          <w:p>
            <w:pPr>
              <w:pStyle w:val="TableParagraph"/>
              <w:ind w:left="239" w:firstLine="129"/>
              <w:rPr>
                <w:sz w:val="20"/>
              </w:rPr>
            </w:pPr>
            <w:r>
              <w:rPr>
                <w:w w:val="115"/>
                <w:sz w:val="20"/>
              </w:rPr>
              <w:t>Total Precipitation &amp; Rainfall Erosivity Index</w:t>
            </w:r>
          </w:p>
        </w:tc>
        <w:tc>
          <w:tcPr>
            <w:tcW w:w="2958" w:type="dxa"/>
            <w:tcBorders>
              <w:right w:val="single" w:sz="4" w:space="0" w:color="000000"/>
            </w:tcBorders>
          </w:tcPr>
          <w:p>
            <w:pPr>
              <w:pStyle w:val="TableParagraph"/>
              <w:ind w:left="489" w:right="476" w:hanging="3"/>
              <w:jc w:val="center"/>
              <w:rPr>
                <w:sz w:val="20"/>
              </w:rPr>
            </w:pPr>
            <w:r>
              <w:rPr>
                <w:w w:val="120"/>
                <w:sz w:val="20"/>
              </w:rPr>
              <w:t>Dimensions for the Compost</w:t>
            </w:r>
            <w:r>
              <w:rPr>
                <w:spacing w:val="-29"/>
                <w:w w:val="120"/>
                <w:sz w:val="20"/>
              </w:rPr>
              <w:t> </w:t>
            </w:r>
            <w:r>
              <w:rPr>
                <w:w w:val="120"/>
                <w:sz w:val="20"/>
              </w:rPr>
              <w:t>Filter</w:t>
            </w:r>
            <w:r>
              <w:rPr>
                <w:spacing w:val="-29"/>
                <w:w w:val="120"/>
                <w:sz w:val="20"/>
              </w:rPr>
              <w:t> </w:t>
            </w:r>
            <w:r>
              <w:rPr>
                <w:spacing w:val="-5"/>
                <w:w w:val="120"/>
                <w:sz w:val="20"/>
              </w:rPr>
              <w:t>Berm</w:t>
            </w:r>
          </w:p>
          <w:p>
            <w:pPr>
              <w:pStyle w:val="TableParagraph"/>
              <w:spacing w:line="208" w:lineRule="exact"/>
              <w:ind w:left="238" w:right="227"/>
              <w:jc w:val="center"/>
              <w:rPr>
                <w:sz w:val="20"/>
              </w:rPr>
            </w:pPr>
            <w:r>
              <w:rPr>
                <w:w w:val="115"/>
                <w:sz w:val="20"/>
              </w:rPr>
              <w:t>(height x width)</w:t>
            </w:r>
          </w:p>
        </w:tc>
      </w:tr>
      <w:tr>
        <w:trPr>
          <w:trHeight w:val="229" w:hRule="atLeast"/>
        </w:trPr>
        <w:tc>
          <w:tcPr>
            <w:tcW w:w="2047" w:type="dxa"/>
            <w:tcBorders>
              <w:bottom w:val="nil"/>
            </w:tcBorders>
          </w:tcPr>
          <w:p>
            <w:pPr>
              <w:pStyle w:val="TableParagraph"/>
              <w:spacing w:line="209" w:lineRule="exact"/>
              <w:ind w:left="626" w:right="611"/>
              <w:jc w:val="center"/>
              <w:rPr>
                <w:sz w:val="20"/>
              </w:rPr>
            </w:pPr>
            <w:r>
              <w:rPr>
                <w:sz w:val="20"/>
              </w:rPr>
              <w:t>Low</w:t>
            </w:r>
          </w:p>
        </w:tc>
        <w:tc>
          <w:tcPr>
            <w:tcW w:w="2683" w:type="dxa"/>
            <w:tcBorders>
              <w:bottom w:val="nil"/>
            </w:tcBorders>
          </w:tcPr>
          <w:p>
            <w:pPr>
              <w:pStyle w:val="TableParagraph"/>
              <w:spacing w:line="209" w:lineRule="exact"/>
              <w:ind w:left="986" w:right="972"/>
              <w:jc w:val="center"/>
              <w:rPr>
                <w:sz w:val="20"/>
              </w:rPr>
            </w:pPr>
            <w:r>
              <w:rPr>
                <w:w w:val="120"/>
                <w:sz w:val="20"/>
              </w:rPr>
              <w:t>1-25',</w:t>
            </w:r>
          </w:p>
        </w:tc>
        <w:tc>
          <w:tcPr>
            <w:tcW w:w="2958" w:type="dxa"/>
            <w:tcBorders>
              <w:bottom w:val="nil"/>
              <w:right w:val="single" w:sz="4" w:space="0" w:color="000000"/>
            </w:tcBorders>
          </w:tcPr>
          <w:p>
            <w:pPr>
              <w:pStyle w:val="TableParagraph"/>
              <w:spacing w:line="209" w:lineRule="exact"/>
              <w:ind w:left="238" w:right="228"/>
              <w:jc w:val="center"/>
              <w:rPr>
                <w:sz w:val="20"/>
              </w:rPr>
            </w:pPr>
            <w:r>
              <w:rPr>
                <w:w w:val="105"/>
                <w:sz w:val="20"/>
              </w:rPr>
              <w:t>1,x 2, ± 1.5, x 3,</w:t>
            </w:r>
          </w:p>
        </w:tc>
      </w:tr>
      <w:tr>
        <w:trPr>
          <w:trHeight w:val="225" w:hRule="atLeast"/>
        </w:trPr>
        <w:tc>
          <w:tcPr>
            <w:tcW w:w="2047" w:type="dxa"/>
            <w:tcBorders>
              <w:top w:val="nil"/>
            </w:tcBorders>
          </w:tcPr>
          <w:p>
            <w:pPr>
              <w:pStyle w:val="TableParagraph"/>
              <w:ind w:left="0"/>
              <w:rPr>
                <w:sz w:val="16"/>
              </w:rPr>
            </w:pPr>
          </w:p>
        </w:tc>
        <w:tc>
          <w:tcPr>
            <w:tcW w:w="2683" w:type="dxa"/>
            <w:tcBorders>
              <w:top w:val="nil"/>
            </w:tcBorders>
          </w:tcPr>
          <w:p>
            <w:pPr>
              <w:pStyle w:val="TableParagraph"/>
              <w:spacing w:line="206" w:lineRule="exact"/>
              <w:ind w:left="986" w:right="974"/>
              <w:jc w:val="center"/>
              <w:rPr>
                <w:sz w:val="20"/>
              </w:rPr>
            </w:pPr>
            <w:r>
              <w:rPr>
                <w:w w:val="110"/>
                <w:sz w:val="20"/>
              </w:rPr>
              <w:t>20-90</w:t>
            </w:r>
          </w:p>
        </w:tc>
        <w:tc>
          <w:tcPr>
            <w:tcW w:w="2958" w:type="dxa"/>
            <w:tcBorders>
              <w:top w:val="nil"/>
              <w:right w:val="single" w:sz="4" w:space="0" w:color="000000"/>
            </w:tcBorders>
          </w:tcPr>
          <w:p>
            <w:pPr>
              <w:pStyle w:val="TableParagraph"/>
              <w:spacing w:line="181" w:lineRule="exact"/>
              <w:ind w:left="238" w:right="228"/>
              <w:jc w:val="center"/>
              <w:rPr>
                <w:sz w:val="16"/>
              </w:rPr>
            </w:pPr>
            <w:r>
              <w:rPr>
                <w:w w:val="105"/>
                <w:sz w:val="16"/>
              </w:rPr>
              <w:t>(30 cm x 60 cm ± 45 cm x 90 cm)</w:t>
            </w:r>
          </w:p>
        </w:tc>
      </w:tr>
      <w:tr>
        <w:trPr>
          <w:trHeight w:val="228" w:hRule="atLeast"/>
        </w:trPr>
        <w:tc>
          <w:tcPr>
            <w:tcW w:w="2047" w:type="dxa"/>
            <w:tcBorders>
              <w:bottom w:val="nil"/>
            </w:tcBorders>
          </w:tcPr>
          <w:p>
            <w:pPr>
              <w:pStyle w:val="TableParagraph"/>
              <w:spacing w:line="208" w:lineRule="exact"/>
              <w:ind w:left="626" w:right="619"/>
              <w:jc w:val="center"/>
              <w:rPr>
                <w:sz w:val="20"/>
              </w:rPr>
            </w:pPr>
            <w:r>
              <w:rPr>
                <w:w w:val="110"/>
                <w:sz w:val="20"/>
              </w:rPr>
              <w:t>Average</w:t>
            </w:r>
          </w:p>
        </w:tc>
        <w:tc>
          <w:tcPr>
            <w:tcW w:w="2683" w:type="dxa"/>
            <w:tcBorders>
              <w:bottom w:val="nil"/>
            </w:tcBorders>
          </w:tcPr>
          <w:p>
            <w:pPr>
              <w:pStyle w:val="TableParagraph"/>
              <w:spacing w:line="208" w:lineRule="exact"/>
              <w:ind w:left="986" w:right="977"/>
              <w:jc w:val="center"/>
              <w:rPr>
                <w:sz w:val="20"/>
              </w:rPr>
            </w:pPr>
            <w:r>
              <w:rPr>
                <w:w w:val="120"/>
                <w:sz w:val="20"/>
              </w:rPr>
              <w:t>26-50',</w:t>
            </w:r>
          </w:p>
        </w:tc>
        <w:tc>
          <w:tcPr>
            <w:tcW w:w="2958" w:type="dxa"/>
            <w:tcBorders>
              <w:bottom w:val="nil"/>
              <w:right w:val="single" w:sz="4" w:space="0" w:color="000000"/>
            </w:tcBorders>
          </w:tcPr>
          <w:p>
            <w:pPr>
              <w:pStyle w:val="TableParagraph"/>
              <w:spacing w:line="208" w:lineRule="exact"/>
              <w:ind w:left="237" w:right="229"/>
              <w:jc w:val="center"/>
              <w:rPr>
                <w:sz w:val="20"/>
              </w:rPr>
            </w:pPr>
            <w:r>
              <w:rPr>
                <w:sz w:val="20"/>
              </w:rPr>
              <w:t>1,x 2, - 1.5, x 3,</w:t>
            </w:r>
          </w:p>
        </w:tc>
      </w:tr>
      <w:tr>
        <w:trPr>
          <w:trHeight w:val="227" w:hRule="atLeast"/>
        </w:trPr>
        <w:tc>
          <w:tcPr>
            <w:tcW w:w="2047" w:type="dxa"/>
            <w:tcBorders>
              <w:top w:val="nil"/>
            </w:tcBorders>
          </w:tcPr>
          <w:p>
            <w:pPr>
              <w:pStyle w:val="TableParagraph"/>
              <w:ind w:left="0"/>
              <w:rPr>
                <w:sz w:val="16"/>
              </w:rPr>
            </w:pPr>
          </w:p>
        </w:tc>
        <w:tc>
          <w:tcPr>
            <w:tcW w:w="2683" w:type="dxa"/>
            <w:tcBorders>
              <w:top w:val="nil"/>
            </w:tcBorders>
          </w:tcPr>
          <w:p>
            <w:pPr>
              <w:pStyle w:val="TableParagraph"/>
              <w:spacing w:line="207" w:lineRule="exact"/>
              <w:ind w:left="986" w:right="969"/>
              <w:jc w:val="center"/>
              <w:rPr>
                <w:sz w:val="20"/>
              </w:rPr>
            </w:pPr>
            <w:r>
              <w:rPr>
                <w:w w:val="110"/>
                <w:sz w:val="20"/>
              </w:rPr>
              <w:t>91-200</w:t>
            </w:r>
          </w:p>
        </w:tc>
        <w:tc>
          <w:tcPr>
            <w:tcW w:w="2958" w:type="dxa"/>
            <w:tcBorders>
              <w:top w:val="nil"/>
              <w:right w:val="single" w:sz="4" w:space="0" w:color="000000"/>
            </w:tcBorders>
          </w:tcPr>
          <w:p>
            <w:pPr>
              <w:pStyle w:val="TableParagraph"/>
              <w:spacing w:line="182" w:lineRule="exact"/>
              <w:ind w:left="234" w:right="229"/>
              <w:jc w:val="center"/>
              <w:rPr>
                <w:sz w:val="16"/>
              </w:rPr>
            </w:pPr>
            <w:r>
              <w:rPr>
                <w:w w:val="105"/>
                <w:sz w:val="16"/>
              </w:rPr>
              <w:t>(30 cm x 60 cm ± 45 cm x 90 cm)</w:t>
            </w:r>
          </w:p>
        </w:tc>
      </w:tr>
      <w:tr>
        <w:trPr>
          <w:trHeight w:val="455" w:hRule="atLeast"/>
        </w:trPr>
        <w:tc>
          <w:tcPr>
            <w:tcW w:w="2047" w:type="dxa"/>
          </w:tcPr>
          <w:p>
            <w:pPr>
              <w:pStyle w:val="TableParagraph"/>
              <w:spacing w:line="224" w:lineRule="exact"/>
              <w:ind w:left="626" w:right="617"/>
              <w:jc w:val="center"/>
              <w:rPr>
                <w:sz w:val="20"/>
              </w:rPr>
            </w:pPr>
            <w:r>
              <w:rPr>
                <w:sz w:val="20"/>
              </w:rPr>
              <w:t>High</w:t>
            </w:r>
          </w:p>
        </w:tc>
        <w:tc>
          <w:tcPr>
            <w:tcW w:w="2683" w:type="dxa"/>
          </w:tcPr>
          <w:p>
            <w:pPr>
              <w:pStyle w:val="TableParagraph"/>
              <w:spacing w:line="224" w:lineRule="exact"/>
              <w:ind w:left="671"/>
              <w:rPr>
                <w:sz w:val="20"/>
              </w:rPr>
            </w:pPr>
            <w:r>
              <w:rPr>
                <w:w w:val="120"/>
                <w:sz w:val="20"/>
              </w:rPr>
              <w:t>51'</w:t>
            </w:r>
            <w:r>
              <w:rPr>
                <w:spacing w:val="-28"/>
                <w:w w:val="120"/>
                <w:sz w:val="20"/>
              </w:rPr>
              <w:t> </w:t>
            </w:r>
            <w:r>
              <w:rPr>
                <w:w w:val="120"/>
                <w:sz w:val="20"/>
              </w:rPr>
              <w:t>and</w:t>
            </w:r>
            <w:r>
              <w:rPr>
                <w:spacing w:val="-27"/>
                <w:w w:val="120"/>
                <w:sz w:val="20"/>
              </w:rPr>
              <w:t> </w:t>
            </w:r>
            <w:r>
              <w:rPr>
                <w:w w:val="120"/>
                <w:sz w:val="20"/>
              </w:rPr>
              <w:t>above,</w:t>
            </w:r>
          </w:p>
          <w:p>
            <w:pPr>
              <w:pStyle w:val="TableParagraph"/>
              <w:spacing w:line="211" w:lineRule="exact"/>
              <w:ind w:left="679"/>
              <w:rPr>
                <w:sz w:val="20"/>
              </w:rPr>
            </w:pPr>
            <w:r>
              <w:rPr>
                <w:w w:val="115"/>
                <w:sz w:val="20"/>
              </w:rPr>
              <w:t>201 and</w:t>
            </w:r>
            <w:r>
              <w:rPr>
                <w:spacing w:val="-21"/>
                <w:w w:val="115"/>
                <w:sz w:val="20"/>
              </w:rPr>
              <w:t> </w:t>
            </w:r>
            <w:r>
              <w:rPr>
                <w:w w:val="115"/>
                <w:sz w:val="20"/>
              </w:rPr>
              <w:t>above</w:t>
            </w:r>
          </w:p>
        </w:tc>
        <w:tc>
          <w:tcPr>
            <w:tcW w:w="2958" w:type="dxa"/>
            <w:tcBorders>
              <w:right w:val="single" w:sz="4" w:space="0" w:color="000000"/>
            </w:tcBorders>
          </w:tcPr>
          <w:p>
            <w:pPr>
              <w:pStyle w:val="TableParagraph"/>
              <w:spacing w:line="224" w:lineRule="exact"/>
              <w:ind w:left="234" w:right="229"/>
              <w:jc w:val="center"/>
              <w:rPr>
                <w:sz w:val="20"/>
              </w:rPr>
            </w:pPr>
            <w:r>
              <w:rPr>
                <w:sz w:val="20"/>
              </w:rPr>
              <w:t>1.5,x 3, ± 2, x 4,</w:t>
            </w:r>
          </w:p>
          <w:p>
            <w:pPr>
              <w:pStyle w:val="TableParagraph"/>
              <w:spacing w:line="184" w:lineRule="exact"/>
              <w:ind w:left="238" w:right="229"/>
              <w:jc w:val="center"/>
              <w:rPr>
                <w:sz w:val="16"/>
              </w:rPr>
            </w:pPr>
            <w:r>
              <w:rPr>
                <w:w w:val="110"/>
                <w:sz w:val="16"/>
              </w:rPr>
              <w:t>(45 cm x 90 cm ± 60cm x 120 cm)</w:t>
            </w:r>
          </w:p>
        </w:tc>
      </w:tr>
    </w:tbl>
    <w:p>
      <w:pPr>
        <w:pStyle w:val="BodyText"/>
        <w:rPr>
          <w:sz w:val="22"/>
        </w:rPr>
      </w:pPr>
    </w:p>
    <w:p>
      <w:pPr>
        <w:pStyle w:val="BodyText"/>
        <w:spacing w:before="8"/>
        <w:rPr>
          <w:sz w:val="17"/>
        </w:rPr>
      </w:pPr>
    </w:p>
    <w:p>
      <w:pPr>
        <w:pStyle w:val="BodyText"/>
        <w:ind w:left="280" w:right="144"/>
        <w:jc w:val="both"/>
      </w:pPr>
      <w:r>
        <w:rPr>
          <w:w w:val="110"/>
        </w:rPr>
        <w:t>Compost filter berm dimensions should be modified based on specific site (e.g., soil characteristics, existing vegetation) and climatic conditions, as well as particular project related requirements. The severity of slope grade, as well as slope length will also influence the size of the berm.</w:t>
      </w:r>
    </w:p>
    <w:p>
      <w:pPr>
        <w:pStyle w:val="BodyText"/>
        <w:spacing w:before="10"/>
        <w:rPr>
          <w:sz w:val="19"/>
        </w:rPr>
      </w:pPr>
    </w:p>
    <w:p>
      <w:pPr>
        <w:pStyle w:val="BodyText"/>
        <w:spacing w:line="242" w:lineRule="auto"/>
        <w:ind w:left="280" w:right="139" w:firstLine="2"/>
        <w:jc w:val="both"/>
      </w:pPr>
      <w:r>
        <w:rPr>
          <w:w w:val="110"/>
        </w:rPr>
        <w:t>In regions subjected to higher rates of precipitation and/or rainfall intensity, as well as spring snow melt, larger berms should be used. In these regions, and on  sites  possessing  </w:t>
      </w:r>
      <w:r>
        <w:rPr>
          <w:w w:val="110"/>
          <w:sz w:val="21"/>
        </w:rPr>
        <w:t>s</w:t>
      </w:r>
      <w:r>
        <w:rPr>
          <w:w w:val="110"/>
        </w:rPr>
        <w:t>evere  grades  or long slope lengths,  berms possessing a  larger dimension may be used. Berms may be placed at the top </w:t>
      </w:r>
      <w:r>
        <w:rPr>
          <w:spacing w:val="-2"/>
          <w:w w:val="110"/>
        </w:rPr>
        <w:t>and </w:t>
      </w:r>
      <w:r>
        <w:rPr>
          <w:w w:val="110"/>
        </w:rPr>
        <w:t>the base of the slope, a series of berms may be constructed down the profile of the slope (15-25, apart), or berms may be used in conjunction with a compost blanket (surface applied compost). In these particular regions, as well as regions subject to wind erosion, coarser compost products are also preferred for use in filter berm</w:t>
      </w:r>
      <w:r>
        <w:rPr>
          <w:spacing w:val="-11"/>
          <w:w w:val="110"/>
        </w:rPr>
        <w:t> </w:t>
      </w:r>
      <w:r>
        <w:rPr>
          <w:w w:val="110"/>
        </w:rPr>
        <w:t>construction.</w:t>
      </w:r>
    </w:p>
    <w:p>
      <w:pPr>
        <w:pStyle w:val="BodyText"/>
        <w:spacing w:before="11"/>
        <w:rPr>
          <w:sz w:val="19"/>
        </w:rPr>
      </w:pPr>
    </w:p>
    <w:p>
      <w:pPr>
        <w:pStyle w:val="BodyText"/>
        <w:ind w:left="280" w:right="143"/>
        <w:jc w:val="both"/>
      </w:pPr>
      <w:r>
        <w:rPr>
          <w:w w:val="110"/>
        </w:rPr>
        <w:t>In regions subject to lower rates of precipitation and/or rainfall intensity, smaller berms may be used. However, the minimum filter berm dimensions shall be 1, high (30 cm) by 2, wide (60 cm). Also, specific regions may receive higher rainfall rates, but this rainfall is received through low intensity rainfall events (e.g., the Northwestern U.S.). These regions may use smaller berms.</w:t>
      </w:r>
    </w:p>
    <w:p>
      <w:pPr>
        <w:pStyle w:val="BodyText"/>
      </w:pPr>
    </w:p>
    <w:p>
      <w:pPr>
        <w:pStyle w:val="BodyText"/>
        <w:ind w:left="280"/>
        <w:jc w:val="both"/>
      </w:pPr>
      <w:r>
        <w:rPr>
          <w:w w:val="110"/>
        </w:rPr>
        <w:t>Larger berms should also be used where required to be in place and functioning for more than one year.</w:t>
      </w:r>
    </w:p>
    <w:p>
      <w:pPr>
        <w:pStyle w:val="BodyText"/>
        <w:spacing w:before="10"/>
        <w:rPr>
          <w:sz w:val="19"/>
        </w:rPr>
      </w:pPr>
    </w:p>
    <w:p>
      <w:pPr>
        <w:pStyle w:val="BodyText"/>
        <w:ind w:left="280" w:right="143"/>
        <w:jc w:val="both"/>
      </w:pPr>
      <w:r>
        <w:rPr>
          <w:w w:val="110"/>
        </w:rPr>
        <w:t>Compost shall be uniformly applied using an approved spreader unit; including pneumatic blowers, specialized berm machines, etc. When applied, the compost should be directed at the soil surface, compacting (settling) and shaping the berm to some degree. The filter berm may also be applied by hand when approved by the Project Engineer or Landscape Architect/Designer.</w:t>
      </w:r>
    </w:p>
    <w:p>
      <w:pPr>
        <w:pStyle w:val="BodyText"/>
        <w:spacing w:before="11"/>
        <w:rPr>
          <w:sz w:val="19"/>
        </w:rPr>
      </w:pPr>
    </w:p>
    <w:p>
      <w:pPr>
        <w:pStyle w:val="BodyText"/>
        <w:ind w:left="280" w:right="142"/>
        <w:jc w:val="both"/>
      </w:pPr>
      <w:r>
        <w:rPr>
          <w:w w:val="105"/>
        </w:rPr>
        <w:t>On highly unstable soils, use compost filter berms in conjunction with  appropriate  structural  measures.  If  used  in conjunction with a silt fence, the silt fence fabric shall be laid on the soil surface with the lip facing the slope. The compost  filter</w:t>
      </w:r>
      <w:r>
        <w:rPr>
          <w:spacing w:val="8"/>
          <w:w w:val="105"/>
        </w:rPr>
        <w:t> </w:t>
      </w:r>
      <w:r>
        <w:rPr>
          <w:w w:val="105"/>
        </w:rPr>
        <w:t>berm</w:t>
      </w:r>
      <w:r>
        <w:rPr>
          <w:spacing w:val="9"/>
          <w:w w:val="105"/>
        </w:rPr>
        <w:t> </w:t>
      </w:r>
      <w:r>
        <w:rPr>
          <w:w w:val="105"/>
        </w:rPr>
        <w:t>shall</w:t>
      </w:r>
      <w:r>
        <w:rPr>
          <w:spacing w:val="9"/>
          <w:w w:val="105"/>
        </w:rPr>
        <w:t> </w:t>
      </w:r>
      <w:r>
        <w:rPr>
          <w:w w:val="105"/>
        </w:rPr>
        <w:t>be</w:t>
      </w:r>
      <w:r>
        <w:rPr>
          <w:spacing w:val="10"/>
          <w:w w:val="105"/>
        </w:rPr>
        <w:t> </w:t>
      </w:r>
      <w:r>
        <w:rPr>
          <w:w w:val="105"/>
        </w:rPr>
        <w:t>constructed</w:t>
      </w:r>
      <w:r>
        <w:rPr>
          <w:spacing w:val="10"/>
          <w:w w:val="105"/>
        </w:rPr>
        <w:t> </w:t>
      </w:r>
      <w:r>
        <w:rPr>
          <w:w w:val="105"/>
        </w:rPr>
        <w:t>at</w:t>
      </w:r>
      <w:r>
        <w:rPr>
          <w:spacing w:val="8"/>
          <w:w w:val="105"/>
        </w:rPr>
        <w:t> </w:t>
      </w:r>
      <w:r>
        <w:rPr>
          <w:w w:val="105"/>
        </w:rPr>
        <w:t>the</w:t>
      </w:r>
      <w:r>
        <w:rPr>
          <w:spacing w:val="13"/>
          <w:w w:val="105"/>
        </w:rPr>
        <w:t> </w:t>
      </w:r>
      <w:r>
        <w:rPr>
          <w:w w:val="105"/>
        </w:rPr>
        <w:t>base</w:t>
      </w:r>
      <w:r>
        <w:rPr>
          <w:spacing w:val="8"/>
          <w:w w:val="105"/>
        </w:rPr>
        <w:t> </w:t>
      </w:r>
      <w:r>
        <w:rPr>
          <w:w w:val="105"/>
        </w:rPr>
        <w:t>of</w:t>
      </w:r>
      <w:r>
        <w:rPr>
          <w:spacing w:val="9"/>
          <w:w w:val="105"/>
        </w:rPr>
        <w:t> </w:t>
      </w:r>
      <w:r>
        <w:rPr>
          <w:w w:val="105"/>
        </w:rPr>
        <w:t>the</w:t>
      </w:r>
      <w:r>
        <w:rPr>
          <w:spacing w:val="9"/>
          <w:w w:val="105"/>
        </w:rPr>
        <w:t> </w:t>
      </w:r>
      <w:r>
        <w:rPr>
          <w:w w:val="105"/>
        </w:rPr>
        <w:t>silt</w:t>
      </w:r>
      <w:r>
        <w:rPr>
          <w:spacing w:val="6"/>
          <w:w w:val="105"/>
        </w:rPr>
        <w:t> </w:t>
      </w:r>
      <w:r>
        <w:rPr>
          <w:w w:val="105"/>
        </w:rPr>
        <w:t>fence</w:t>
      </w:r>
      <w:r>
        <w:rPr>
          <w:spacing w:val="9"/>
          <w:w w:val="105"/>
        </w:rPr>
        <w:t> </w:t>
      </w:r>
      <w:r>
        <w:rPr>
          <w:w w:val="105"/>
        </w:rPr>
        <w:t>(downhill</w:t>
      </w:r>
      <w:r>
        <w:rPr>
          <w:spacing w:val="10"/>
          <w:w w:val="105"/>
        </w:rPr>
        <w:t> </w:t>
      </w:r>
      <w:r>
        <w:rPr>
          <w:w w:val="105"/>
        </w:rPr>
        <w:t>side)</w:t>
      </w:r>
      <w:r>
        <w:rPr>
          <w:spacing w:val="9"/>
          <w:w w:val="105"/>
        </w:rPr>
        <w:t> </w:t>
      </w:r>
      <w:r>
        <w:rPr>
          <w:w w:val="105"/>
        </w:rPr>
        <w:t>and</w:t>
      </w:r>
      <w:r>
        <w:rPr>
          <w:spacing w:val="10"/>
          <w:w w:val="105"/>
        </w:rPr>
        <w:t> </w:t>
      </w:r>
      <w:r>
        <w:rPr>
          <w:w w:val="105"/>
        </w:rPr>
        <w:t>over</w:t>
      </w:r>
      <w:r>
        <w:rPr>
          <w:spacing w:val="9"/>
          <w:w w:val="105"/>
        </w:rPr>
        <w:t> </w:t>
      </w:r>
      <w:r>
        <w:rPr>
          <w:w w:val="105"/>
        </w:rPr>
        <w:t>the</w:t>
      </w:r>
      <w:r>
        <w:rPr>
          <w:spacing w:val="10"/>
          <w:w w:val="105"/>
        </w:rPr>
        <w:t> </w:t>
      </w:r>
      <w:r>
        <w:rPr>
          <w:w w:val="105"/>
        </w:rPr>
        <w:t>entire</w:t>
      </w:r>
      <w:r>
        <w:rPr>
          <w:spacing w:val="6"/>
          <w:w w:val="105"/>
        </w:rPr>
        <w:t> </w:t>
      </w:r>
      <w:r>
        <w:rPr>
          <w:w w:val="105"/>
        </w:rPr>
        <w:t>fence</w:t>
      </w:r>
      <w:r>
        <w:rPr>
          <w:spacing w:val="8"/>
          <w:w w:val="105"/>
        </w:rPr>
        <w:t> </w:t>
      </w:r>
      <w:r>
        <w:rPr>
          <w:w w:val="105"/>
        </w:rPr>
        <w:t>fabric</w:t>
      </w:r>
      <w:r>
        <w:rPr>
          <w:spacing w:val="7"/>
          <w:w w:val="105"/>
        </w:rPr>
        <w:t> </w:t>
      </w:r>
      <w:r>
        <w:rPr>
          <w:w w:val="105"/>
        </w:rPr>
        <w:t>lip.</w:t>
      </w:r>
    </w:p>
    <w:p>
      <w:pPr>
        <w:pStyle w:val="BodyText"/>
        <w:spacing w:before="1"/>
      </w:pPr>
    </w:p>
    <w:p>
      <w:pPr>
        <w:pStyle w:val="BodyText"/>
        <w:spacing w:before="1"/>
        <w:ind w:left="280" w:right="146"/>
        <w:jc w:val="both"/>
      </w:pPr>
      <w:r>
        <w:rPr>
          <w:w w:val="110"/>
        </w:rPr>
        <w:t>Seeding the berm may be done, if desired, in conjunction with pneumatic blowing, or following berm construction with a hydraulic seeding unit, or by hand.</w:t>
      </w:r>
    </w:p>
    <w:p>
      <w:pPr>
        <w:spacing w:after="0"/>
        <w:jc w:val="both"/>
        <w:sectPr>
          <w:pgSz w:w="12240" w:h="15840"/>
          <w:pgMar w:header="727" w:footer="0" w:top="1060" w:bottom="280" w:left="440" w:right="580"/>
        </w:sectPr>
      </w:pPr>
    </w:p>
    <w:p>
      <w:pPr>
        <w:pStyle w:val="BodyText"/>
        <w:spacing w:before="4"/>
        <w:rPr>
          <w:sz w:val="17"/>
        </w:rPr>
      </w:pPr>
    </w:p>
    <w:p>
      <w:pPr>
        <w:pStyle w:val="BodyText"/>
        <w:spacing w:line="20" w:lineRule="exact"/>
        <w:ind w:left="242"/>
        <w:rPr>
          <w:sz w:val="2"/>
        </w:rPr>
      </w:pPr>
      <w:r>
        <w:rPr>
          <w:sz w:val="2"/>
        </w:rPr>
        <w:pict>
          <v:group style="width:543.15pt;height:.6pt;mso-position-horizontal-relative:char;mso-position-vertical-relative:line" coordorigin="0,0" coordsize="10863,12">
            <v:line style="position:absolute" from="0,6" to="10862,6" stroked="true" strokeweight=".600002pt" strokecolor="#000000">
              <v:stroke dashstyle="solid"/>
            </v:line>
          </v:group>
        </w:pict>
      </w:r>
      <w:r>
        <w:rPr>
          <w:sz w:val="2"/>
        </w:rPr>
      </w:r>
    </w:p>
    <w:p>
      <w:pPr>
        <w:pStyle w:val="Heading1"/>
      </w:pPr>
      <w:r>
        <w:rPr>
          <w:w w:val="120"/>
        </w:rPr>
        <w:t>Standard Specification for</w:t>
      </w:r>
    </w:p>
    <w:p>
      <w:pPr>
        <w:pStyle w:val="Heading2"/>
        <w:spacing w:before="64"/>
      </w:pPr>
      <w:r>
        <w:rPr>
          <w:w w:val="115"/>
        </w:rPr>
        <w:t>Compost for Erosion/Sediment Control (Compost Blanket)</w:t>
      </w:r>
    </w:p>
    <w:p>
      <w:pPr>
        <w:pStyle w:val="BodyText"/>
        <w:spacing w:before="4"/>
        <w:rPr>
          <w:sz w:val="18"/>
        </w:rPr>
      </w:pPr>
      <w:r>
        <w:rPr/>
        <w:pict>
          <v:line style="position:absolute;mso-position-horizontal-relative:page;mso-position-vertical-relative:paragraph;z-index:-664;mso-wrap-distance-left:0;mso-wrap-distance-right:0" from="34.439999pt,12.757492pt" to="577.560029pt,12.757492pt" stroked="true" strokeweight=".479999pt" strokecolor="#000000">
            <v:stroke dashstyle="solid"/>
            <w10:wrap type="topAndBottom"/>
          </v:line>
        </w:pict>
      </w:r>
    </w:p>
    <w:p>
      <w:pPr>
        <w:pStyle w:val="BodyText"/>
        <w:spacing w:before="7"/>
        <w:rPr>
          <w:sz w:val="13"/>
        </w:rPr>
      </w:pPr>
    </w:p>
    <w:p>
      <w:pPr>
        <w:spacing w:before="89"/>
        <w:ind w:left="280" w:right="0" w:firstLine="0"/>
        <w:jc w:val="left"/>
        <w:rPr>
          <w:sz w:val="24"/>
        </w:rPr>
      </w:pPr>
      <w:r>
        <w:rPr>
          <w:w w:val="115"/>
          <w:sz w:val="24"/>
          <w:u w:val="thick"/>
        </w:rPr>
        <w:t>SCOPE</w:t>
      </w:r>
    </w:p>
    <w:p>
      <w:pPr>
        <w:pStyle w:val="BodyText"/>
        <w:spacing w:before="10"/>
        <w:rPr>
          <w:sz w:val="11"/>
        </w:rPr>
      </w:pPr>
    </w:p>
    <w:p>
      <w:pPr>
        <w:pStyle w:val="BodyText"/>
        <w:spacing w:before="93"/>
        <w:ind w:left="280" w:right="142"/>
        <w:jc w:val="both"/>
      </w:pPr>
      <w:r>
        <w:rPr>
          <w:w w:val="110"/>
        </w:rPr>
        <w:t>This specification covers compost produced from various organic by-products, for </w:t>
      </w:r>
      <w:r>
        <w:rPr>
          <w:spacing w:val="-3"/>
          <w:w w:val="110"/>
        </w:rPr>
        <w:t>use </w:t>
      </w:r>
      <w:r>
        <w:rPr>
          <w:w w:val="110"/>
        </w:rPr>
        <w:t>as a surface mulch for erosion/sediment control on sloped areas. This technique may be used for both temporary and  permanent erosion/sediment control</w:t>
      </w:r>
      <w:r>
        <w:rPr>
          <w:spacing w:val="-3"/>
          <w:w w:val="110"/>
        </w:rPr>
        <w:t> </w:t>
      </w:r>
      <w:r>
        <w:rPr>
          <w:w w:val="110"/>
        </w:rPr>
        <w:t>applications.</w:t>
      </w:r>
    </w:p>
    <w:p>
      <w:pPr>
        <w:pStyle w:val="BodyText"/>
        <w:spacing w:before="11"/>
        <w:rPr>
          <w:sz w:val="19"/>
        </w:rPr>
      </w:pPr>
    </w:p>
    <w:p>
      <w:pPr>
        <w:pStyle w:val="BodyText"/>
        <w:ind w:left="280" w:right="145"/>
        <w:jc w:val="both"/>
      </w:pPr>
      <w:r>
        <w:rPr>
          <w:w w:val="110"/>
        </w:rPr>
        <w:t>This technique is appropriate for slopes up to a 2:1 grade (horizontal distance : vertical distance), and should only be used in areas that have sheetflow drainage patterns (not areas that receive concentrated flows). This technique may also be  used on up to 1:1 slopes with proper consideration to length of slope and compost application rates</w:t>
      </w:r>
      <w:r>
        <w:rPr>
          <w:spacing w:val="-9"/>
          <w:w w:val="110"/>
        </w:rPr>
        <w:t> </w:t>
      </w:r>
      <w:r>
        <w:rPr>
          <w:w w:val="110"/>
        </w:rPr>
        <w:t>(depth).</w:t>
      </w:r>
    </w:p>
    <w:p>
      <w:pPr>
        <w:pStyle w:val="BodyText"/>
        <w:rPr>
          <w:sz w:val="22"/>
        </w:rPr>
      </w:pPr>
    </w:p>
    <w:p>
      <w:pPr>
        <w:pStyle w:val="BodyText"/>
        <w:spacing w:before="2"/>
        <w:rPr>
          <w:sz w:val="22"/>
        </w:rPr>
      </w:pPr>
    </w:p>
    <w:p>
      <w:pPr>
        <w:spacing w:before="1"/>
        <w:ind w:left="280" w:right="0" w:firstLine="0"/>
        <w:jc w:val="both"/>
        <w:rPr>
          <w:sz w:val="24"/>
        </w:rPr>
      </w:pPr>
      <w:r>
        <w:rPr>
          <w:w w:val="105"/>
          <w:sz w:val="24"/>
          <w:u w:val="thick"/>
        </w:rPr>
        <w:t>GENERAL DESCRIPTION</w:t>
      </w:r>
    </w:p>
    <w:p>
      <w:pPr>
        <w:pStyle w:val="BodyText"/>
        <w:spacing w:before="7"/>
        <w:rPr>
          <w:sz w:val="11"/>
        </w:rPr>
      </w:pPr>
    </w:p>
    <w:p>
      <w:pPr>
        <w:pStyle w:val="BodyText"/>
        <w:spacing w:before="93"/>
        <w:ind w:left="280" w:right="143"/>
        <w:jc w:val="both"/>
      </w:pPr>
      <w:r>
        <w:rPr>
          <w:w w:val="110"/>
        </w:rPr>
        <w:t>Compost</w:t>
      </w:r>
      <w:r>
        <w:rPr>
          <w:spacing w:val="-6"/>
          <w:w w:val="110"/>
        </w:rPr>
        <w:t> </w:t>
      </w:r>
      <w:r>
        <w:rPr>
          <w:w w:val="110"/>
        </w:rPr>
        <w:t>is</w:t>
      </w:r>
      <w:r>
        <w:rPr>
          <w:spacing w:val="-6"/>
          <w:w w:val="110"/>
        </w:rPr>
        <w:t> </w:t>
      </w:r>
      <w:r>
        <w:rPr>
          <w:w w:val="110"/>
        </w:rPr>
        <w:t>the</w:t>
      </w:r>
      <w:r>
        <w:rPr>
          <w:spacing w:val="-6"/>
          <w:w w:val="110"/>
        </w:rPr>
        <w:t> </w:t>
      </w:r>
      <w:r>
        <w:rPr>
          <w:w w:val="110"/>
        </w:rPr>
        <w:t>product</w:t>
      </w:r>
      <w:r>
        <w:rPr>
          <w:spacing w:val="-5"/>
          <w:w w:val="110"/>
        </w:rPr>
        <w:t> </w:t>
      </w:r>
      <w:r>
        <w:rPr>
          <w:w w:val="110"/>
        </w:rPr>
        <w:t>resulting</w:t>
      </w:r>
      <w:r>
        <w:rPr>
          <w:spacing w:val="-8"/>
          <w:w w:val="110"/>
        </w:rPr>
        <w:t> </w:t>
      </w:r>
      <w:r>
        <w:rPr>
          <w:w w:val="110"/>
        </w:rPr>
        <w:t>from</w:t>
      </w:r>
      <w:r>
        <w:rPr>
          <w:spacing w:val="-6"/>
          <w:w w:val="110"/>
        </w:rPr>
        <w:t> </w:t>
      </w:r>
      <w:r>
        <w:rPr>
          <w:w w:val="110"/>
        </w:rPr>
        <w:t>the</w:t>
      </w:r>
      <w:r>
        <w:rPr>
          <w:spacing w:val="-6"/>
          <w:w w:val="110"/>
        </w:rPr>
        <w:t> </w:t>
      </w:r>
      <w:r>
        <w:rPr>
          <w:w w:val="110"/>
        </w:rPr>
        <w:t>controlled</w:t>
      </w:r>
      <w:r>
        <w:rPr>
          <w:spacing w:val="-7"/>
          <w:w w:val="110"/>
        </w:rPr>
        <w:t> </w:t>
      </w:r>
      <w:r>
        <w:rPr>
          <w:w w:val="110"/>
        </w:rPr>
        <w:t>biological</w:t>
      </w:r>
      <w:r>
        <w:rPr>
          <w:spacing w:val="-6"/>
          <w:w w:val="110"/>
        </w:rPr>
        <w:t> </w:t>
      </w:r>
      <w:r>
        <w:rPr>
          <w:w w:val="110"/>
        </w:rPr>
        <w:t>decomposition</w:t>
      </w:r>
      <w:r>
        <w:rPr>
          <w:spacing w:val="-5"/>
          <w:w w:val="110"/>
        </w:rPr>
        <w:t> </w:t>
      </w:r>
      <w:r>
        <w:rPr>
          <w:w w:val="110"/>
        </w:rPr>
        <w:t>of</w:t>
      </w:r>
      <w:r>
        <w:rPr>
          <w:spacing w:val="-8"/>
          <w:w w:val="110"/>
        </w:rPr>
        <w:t> </w:t>
      </w:r>
      <w:r>
        <w:rPr>
          <w:w w:val="110"/>
        </w:rPr>
        <w:t>organic</w:t>
      </w:r>
      <w:r>
        <w:rPr>
          <w:spacing w:val="-9"/>
          <w:w w:val="110"/>
        </w:rPr>
        <w:t> </w:t>
      </w:r>
      <w:r>
        <w:rPr>
          <w:w w:val="110"/>
        </w:rPr>
        <w:t>material,</w:t>
      </w:r>
      <w:r>
        <w:rPr>
          <w:spacing w:val="-8"/>
          <w:w w:val="110"/>
        </w:rPr>
        <w:t> </w:t>
      </w:r>
      <w:r>
        <w:rPr>
          <w:w w:val="110"/>
        </w:rPr>
        <w:t>occurring</w:t>
      </w:r>
      <w:r>
        <w:rPr>
          <w:spacing w:val="-7"/>
          <w:w w:val="110"/>
        </w:rPr>
        <w:t> </w:t>
      </w:r>
      <w:r>
        <w:rPr>
          <w:w w:val="110"/>
        </w:rPr>
        <w:t>under</w:t>
      </w:r>
      <w:r>
        <w:rPr>
          <w:spacing w:val="-5"/>
          <w:w w:val="110"/>
        </w:rPr>
        <w:t> </w:t>
      </w:r>
      <w:r>
        <w:rPr>
          <w:w w:val="110"/>
        </w:rPr>
        <w:t>aerobic conditions, that has been sanitized through the generation of heat </w:t>
      </w:r>
      <w:r>
        <w:rPr>
          <w:spacing w:val="-2"/>
          <w:w w:val="110"/>
        </w:rPr>
        <w:t>and </w:t>
      </w:r>
      <w:r>
        <w:rPr>
          <w:w w:val="110"/>
        </w:rPr>
        <w:t>stabilized to the point that it is appropriate for its particular application. Active composting is typically characterized by a high-temperature phase that sanitizes the product and allows a high rate of decomposition, followed by a lower-temperature phase that allows the product to stabilize while still decomposing at a slower rate.  Compost should possess no objectionable odors or substances toxic to plants, </w:t>
      </w:r>
      <w:r>
        <w:rPr>
          <w:spacing w:val="-2"/>
          <w:w w:val="110"/>
        </w:rPr>
        <w:t>and   </w:t>
      </w:r>
      <w:r>
        <w:rPr>
          <w:w w:val="110"/>
        </w:rPr>
        <w:t>shall not resemble the raw material from which it was derived. Compost contains plant nutrients but is typically not characterized as a</w:t>
      </w:r>
      <w:r>
        <w:rPr>
          <w:spacing w:val="-1"/>
          <w:w w:val="110"/>
        </w:rPr>
        <w:t> </w:t>
      </w:r>
      <w:r>
        <w:rPr>
          <w:w w:val="110"/>
        </w:rPr>
        <w:t>fertilizer.</w:t>
      </w:r>
    </w:p>
    <w:p>
      <w:pPr>
        <w:pStyle w:val="BodyText"/>
        <w:spacing w:before="1"/>
      </w:pPr>
    </w:p>
    <w:p>
      <w:pPr>
        <w:pStyle w:val="BodyText"/>
        <w:ind w:left="280" w:right="142"/>
        <w:jc w:val="both"/>
      </w:pPr>
      <w:r>
        <w:rPr>
          <w:w w:val="110"/>
        </w:rPr>
        <w:t>Compost may be derived from a variety of feedstocks, including agricultural, forestry, food, or industrial residuals; biosolids (treated sewage sludge); leaf and yard trimmings; manure; tree wood; or source-separated or mixed solid waste.</w:t>
      </w:r>
    </w:p>
    <w:p>
      <w:pPr>
        <w:pStyle w:val="BodyText"/>
        <w:spacing w:before="10"/>
        <w:rPr>
          <w:sz w:val="19"/>
        </w:rPr>
      </w:pPr>
    </w:p>
    <w:p>
      <w:pPr>
        <w:pStyle w:val="BodyText"/>
        <w:ind w:left="280" w:right="140"/>
        <w:jc w:val="both"/>
      </w:pPr>
      <w:r>
        <w:rPr>
          <w:w w:val="120"/>
        </w:rPr>
        <w:t>P</w:t>
      </w:r>
      <w:r>
        <w:rPr>
          <w:w w:val="100"/>
        </w:rPr>
        <w:t>r</w:t>
      </w:r>
      <w:r>
        <w:rPr>
          <w:spacing w:val="-2"/>
          <w:w w:val="111"/>
        </w:rPr>
        <w:t>op</w:t>
      </w:r>
      <w:r>
        <w:rPr>
          <w:spacing w:val="-2"/>
          <w:w w:val="126"/>
        </w:rPr>
        <w:t>e</w:t>
      </w:r>
      <w:r>
        <w:rPr>
          <w:w w:val="100"/>
        </w:rPr>
        <w:t>r</w:t>
      </w:r>
      <w:r>
        <w:rPr/>
        <w:t> </w:t>
      </w:r>
      <w:r>
        <w:rPr>
          <w:spacing w:val="-20"/>
        </w:rPr>
        <w:t> </w:t>
      </w:r>
      <w:r>
        <w:rPr>
          <w:spacing w:val="2"/>
          <w:w w:val="100"/>
        </w:rPr>
        <w:t>t</w:t>
      </w:r>
      <w:r>
        <w:rPr>
          <w:spacing w:val="-2"/>
          <w:w w:val="111"/>
        </w:rPr>
        <w:t>h</w:t>
      </w:r>
      <w:r>
        <w:rPr>
          <w:spacing w:val="-2"/>
          <w:w w:val="126"/>
        </w:rPr>
        <w:t>e</w:t>
      </w:r>
      <w:r>
        <w:rPr>
          <w:w w:val="100"/>
        </w:rPr>
        <w:t>r</w:t>
      </w:r>
      <w:r>
        <w:rPr>
          <w:spacing w:val="-3"/>
          <w:w w:val="107"/>
        </w:rPr>
        <w:t>m</w:t>
      </w:r>
      <w:r>
        <w:rPr>
          <w:w w:val="111"/>
        </w:rPr>
        <w:t>o</w:t>
      </w:r>
      <w:r>
        <w:rPr>
          <w:spacing w:val="-2"/>
          <w:w w:val="111"/>
        </w:rPr>
        <w:t>p</w:t>
      </w:r>
      <w:r>
        <w:rPr>
          <w:w w:val="111"/>
        </w:rPr>
        <w:t>h</w:t>
      </w:r>
      <w:r>
        <w:rPr>
          <w:w w:val="80"/>
        </w:rPr>
        <w:t>il</w:t>
      </w:r>
      <w:r>
        <w:rPr>
          <w:spacing w:val="-3"/>
          <w:w w:val="80"/>
        </w:rPr>
        <w:t>i</w:t>
      </w:r>
      <w:r>
        <w:rPr>
          <w:w w:val="113"/>
        </w:rPr>
        <w:t>c</w:t>
      </w:r>
      <w:r>
        <w:rPr/>
        <w:t> </w:t>
      </w:r>
      <w:r>
        <w:rPr>
          <w:spacing w:val="-18"/>
        </w:rPr>
        <w:t> </w:t>
      </w:r>
      <w:r>
        <w:rPr>
          <w:spacing w:val="-3"/>
          <w:w w:val="113"/>
        </w:rPr>
        <w:t>c</w:t>
      </w:r>
      <w:r>
        <w:rPr>
          <w:w w:val="111"/>
        </w:rPr>
        <w:t>o</w:t>
      </w:r>
      <w:r>
        <w:rPr>
          <w:w w:val="107"/>
        </w:rPr>
        <w:t>m</w:t>
      </w:r>
      <w:r>
        <w:rPr>
          <w:spacing w:val="-4"/>
          <w:w w:val="111"/>
        </w:rPr>
        <w:t>p</w:t>
      </w:r>
      <w:r>
        <w:rPr>
          <w:spacing w:val="-2"/>
          <w:w w:val="111"/>
        </w:rPr>
        <w:t>o</w:t>
      </w:r>
      <w:r>
        <w:rPr>
          <w:w w:val="129"/>
        </w:rPr>
        <w:t>s</w:t>
      </w:r>
      <w:r>
        <w:rPr>
          <w:spacing w:val="-2"/>
          <w:w w:val="100"/>
        </w:rPr>
        <w:t>t</w:t>
      </w:r>
      <w:r>
        <w:rPr>
          <w:spacing w:val="1"/>
          <w:w w:val="80"/>
        </w:rPr>
        <w:t>i</w:t>
      </w:r>
      <w:r>
        <w:rPr>
          <w:spacing w:val="-2"/>
          <w:w w:val="111"/>
        </w:rPr>
        <w:t>n</w:t>
      </w:r>
      <w:r>
        <w:rPr>
          <w:w w:val="111"/>
        </w:rPr>
        <w:t>g</w:t>
      </w:r>
      <w:r>
        <w:rPr>
          <w:w w:val="111"/>
        </w:rPr>
        <w:t>,</w:t>
      </w:r>
      <w:r>
        <w:rPr/>
        <w:t> </w:t>
      </w:r>
      <w:r>
        <w:rPr>
          <w:spacing w:val="-20"/>
        </w:rPr>
        <w:t> </w:t>
      </w:r>
      <w:r>
        <w:rPr>
          <w:w w:val="107"/>
        </w:rPr>
        <w:t>m</w:t>
      </w:r>
      <w:r>
        <w:rPr>
          <w:spacing w:val="-2"/>
          <w:w w:val="126"/>
        </w:rPr>
        <w:t>ee</w:t>
      </w:r>
      <w:r>
        <w:rPr>
          <w:spacing w:val="2"/>
          <w:w w:val="100"/>
        </w:rPr>
        <w:t>t</w:t>
      </w:r>
      <w:r>
        <w:rPr>
          <w:spacing w:val="-3"/>
          <w:w w:val="80"/>
        </w:rPr>
        <w:t>i</w:t>
      </w:r>
      <w:r>
        <w:rPr>
          <w:spacing w:val="-2"/>
          <w:w w:val="111"/>
        </w:rPr>
        <w:t>n</w:t>
      </w:r>
      <w:r>
        <w:rPr>
          <w:w w:val="111"/>
        </w:rPr>
        <w:t>g</w:t>
      </w:r>
      <w:r>
        <w:rPr/>
        <w:t> </w:t>
      </w:r>
      <w:r>
        <w:rPr>
          <w:spacing w:val="-18"/>
        </w:rPr>
        <w:t> </w:t>
      </w:r>
      <w:r>
        <w:rPr>
          <w:spacing w:val="-2"/>
          <w:w w:val="100"/>
        </w:rPr>
        <w:t>t</w:t>
      </w:r>
      <w:r>
        <w:rPr>
          <w:spacing w:val="-2"/>
          <w:w w:val="111"/>
        </w:rPr>
        <w:t>h</w:t>
      </w:r>
      <w:r>
        <w:rPr>
          <w:w w:val="126"/>
        </w:rPr>
        <w:t>e</w:t>
      </w:r>
      <w:r>
        <w:rPr/>
        <w:t> </w:t>
      </w:r>
      <w:r>
        <w:rPr>
          <w:spacing w:val="-18"/>
        </w:rPr>
        <w:t> </w:t>
      </w:r>
      <w:r>
        <w:rPr>
          <w:w w:val="100"/>
        </w:rPr>
        <w:t>U</w:t>
      </w:r>
      <w:r>
        <w:rPr>
          <w:w w:val="120"/>
        </w:rPr>
        <w:t>S</w:t>
      </w:r>
      <w:r>
        <w:rPr/>
        <w:t> </w:t>
      </w:r>
      <w:r>
        <w:rPr>
          <w:spacing w:val="-19"/>
        </w:rPr>
        <w:t> </w:t>
      </w:r>
      <w:r>
        <w:rPr>
          <w:spacing w:val="-4"/>
          <w:w w:val="109"/>
        </w:rPr>
        <w:t>E</w:t>
      </w:r>
      <w:r>
        <w:rPr>
          <w:w w:val="111"/>
        </w:rPr>
        <w:t>n</w:t>
      </w:r>
      <w:r>
        <w:rPr>
          <w:spacing w:val="2"/>
          <w:w w:val="100"/>
        </w:rPr>
        <w:t>v</w:t>
      </w:r>
      <w:r>
        <w:rPr>
          <w:spacing w:val="-3"/>
          <w:w w:val="80"/>
        </w:rPr>
        <w:t>i</w:t>
      </w:r>
      <w:r>
        <w:rPr>
          <w:spacing w:val="1"/>
          <w:w w:val="100"/>
        </w:rPr>
        <w:t>r</w:t>
      </w:r>
      <w:r>
        <w:rPr>
          <w:w w:val="111"/>
        </w:rPr>
        <w:t>o</w:t>
      </w:r>
      <w:r>
        <w:rPr>
          <w:spacing w:val="-2"/>
          <w:w w:val="111"/>
        </w:rPr>
        <w:t>n</w:t>
      </w:r>
      <w:r>
        <w:rPr>
          <w:spacing w:val="-3"/>
          <w:w w:val="107"/>
        </w:rPr>
        <w:t>m</w:t>
      </w:r>
      <w:r>
        <w:rPr>
          <w:spacing w:val="-2"/>
          <w:w w:val="126"/>
        </w:rPr>
        <w:t>e</w:t>
      </w:r>
      <w:r>
        <w:rPr>
          <w:w w:val="111"/>
        </w:rPr>
        <w:t>n</w:t>
      </w:r>
      <w:r>
        <w:rPr>
          <w:w w:val="100"/>
        </w:rPr>
        <w:t>t</w:t>
      </w:r>
      <w:r>
        <w:rPr>
          <w:w w:val="126"/>
        </w:rPr>
        <w:t>a</w:t>
      </w:r>
      <w:r>
        <w:rPr>
          <w:w w:val="80"/>
        </w:rPr>
        <w:t>l</w:t>
      </w:r>
      <w:r>
        <w:rPr/>
        <w:t> </w:t>
      </w:r>
      <w:r>
        <w:rPr>
          <w:spacing w:val="-15"/>
        </w:rPr>
        <w:t> </w:t>
      </w:r>
      <w:r>
        <w:rPr>
          <w:spacing w:val="-2"/>
          <w:w w:val="120"/>
        </w:rPr>
        <w:t>P</w:t>
      </w:r>
      <w:r>
        <w:rPr>
          <w:spacing w:val="1"/>
          <w:w w:val="100"/>
        </w:rPr>
        <w:t>r</w:t>
      </w:r>
      <w:r>
        <w:rPr>
          <w:spacing w:val="-2"/>
          <w:w w:val="111"/>
        </w:rPr>
        <w:t>o</w:t>
      </w:r>
      <w:r>
        <w:rPr>
          <w:spacing w:val="-2"/>
          <w:w w:val="100"/>
        </w:rPr>
        <w:t>t</w:t>
      </w:r>
      <w:r>
        <w:rPr>
          <w:w w:val="126"/>
        </w:rPr>
        <w:t>e</w:t>
      </w:r>
      <w:r>
        <w:rPr>
          <w:spacing w:val="-3"/>
          <w:w w:val="113"/>
        </w:rPr>
        <w:t>c</w:t>
      </w:r>
      <w:r>
        <w:rPr>
          <w:spacing w:val="2"/>
          <w:w w:val="100"/>
        </w:rPr>
        <w:t>t</w:t>
      </w:r>
      <w:r>
        <w:rPr>
          <w:spacing w:val="-3"/>
          <w:w w:val="80"/>
        </w:rPr>
        <w:t>i</w:t>
      </w:r>
      <w:r>
        <w:rPr>
          <w:spacing w:val="-2"/>
          <w:w w:val="111"/>
        </w:rPr>
        <w:t>o</w:t>
      </w:r>
      <w:r>
        <w:rPr>
          <w:w w:val="111"/>
        </w:rPr>
        <w:t>n</w:t>
      </w:r>
      <w:r>
        <w:rPr/>
        <w:t> </w:t>
      </w:r>
      <w:r>
        <w:rPr>
          <w:spacing w:val="-18"/>
        </w:rPr>
        <w:t> </w:t>
      </w:r>
      <w:r>
        <w:rPr>
          <w:spacing w:val="-2"/>
          <w:w w:val="92"/>
        </w:rPr>
        <w:t>A</w:t>
      </w:r>
      <w:r>
        <w:rPr>
          <w:w w:val="111"/>
        </w:rPr>
        <w:t>g</w:t>
      </w:r>
      <w:r>
        <w:rPr>
          <w:spacing w:val="-2"/>
          <w:w w:val="126"/>
        </w:rPr>
        <w:t>e</w:t>
      </w:r>
      <w:r>
        <w:rPr>
          <w:w w:val="111"/>
        </w:rPr>
        <w:t>n</w:t>
      </w:r>
      <w:r>
        <w:rPr>
          <w:w w:val="113"/>
        </w:rPr>
        <w:t>c</w:t>
      </w:r>
      <w:r>
        <w:rPr>
          <w:spacing w:val="-3"/>
          <w:w w:val="100"/>
        </w:rPr>
        <w:t>y</w:t>
      </w:r>
      <w:r>
        <w:rPr>
          <w:w w:val="89"/>
        </w:rPr>
        <w:t>,</w:t>
      </w:r>
      <w:r>
        <w:rPr>
          <w:w w:val="129"/>
        </w:rPr>
        <w:t>s</w:t>
      </w:r>
      <w:r>
        <w:rPr/>
        <w:t> </w:t>
      </w:r>
      <w:r>
        <w:rPr>
          <w:spacing w:val="-20"/>
        </w:rPr>
        <w:t> </w:t>
      </w:r>
      <w:r>
        <w:rPr>
          <w:spacing w:val="-2"/>
          <w:w w:val="111"/>
        </w:rPr>
        <w:t>d</w:t>
      </w:r>
      <w:r>
        <w:rPr>
          <w:w w:val="126"/>
        </w:rPr>
        <w:t>e</w:t>
      </w:r>
      <w:r>
        <w:rPr>
          <w:w w:val="83"/>
        </w:rPr>
        <w:t>f</w:t>
      </w:r>
      <w:r>
        <w:rPr>
          <w:w w:val="80"/>
        </w:rPr>
        <w:t>i</w:t>
      </w:r>
      <w:r>
        <w:rPr>
          <w:spacing w:val="-2"/>
          <w:w w:val="111"/>
        </w:rPr>
        <w:t>n</w:t>
      </w:r>
      <w:r>
        <w:rPr>
          <w:spacing w:val="1"/>
          <w:w w:val="80"/>
        </w:rPr>
        <w:t>i</w:t>
      </w:r>
      <w:r>
        <w:rPr>
          <w:spacing w:val="-2"/>
          <w:w w:val="100"/>
        </w:rPr>
        <w:t>t</w:t>
      </w:r>
      <w:r>
        <w:rPr>
          <w:w w:val="80"/>
        </w:rPr>
        <w:t>i</w:t>
      </w:r>
      <w:r>
        <w:rPr>
          <w:spacing w:val="-2"/>
          <w:w w:val="111"/>
        </w:rPr>
        <w:t>o</w:t>
      </w:r>
      <w:r>
        <w:rPr>
          <w:w w:val="111"/>
        </w:rPr>
        <w:t>n</w:t>
      </w:r>
      <w:r>
        <w:rPr/>
        <w:t> </w:t>
      </w:r>
      <w:r>
        <w:rPr>
          <w:spacing w:val="-19"/>
        </w:rPr>
        <w:t> </w:t>
      </w:r>
      <w:r>
        <w:rPr>
          <w:spacing w:val="2"/>
          <w:w w:val="83"/>
        </w:rPr>
        <w:t>f</w:t>
      </w:r>
      <w:r>
        <w:rPr>
          <w:spacing w:val="-4"/>
          <w:w w:val="111"/>
        </w:rPr>
        <w:t>o</w:t>
      </w:r>
      <w:r>
        <w:rPr>
          <w:w w:val="100"/>
        </w:rPr>
        <w:t>r</w:t>
      </w:r>
      <w:r>
        <w:rPr/>
        <w:t> </w:t>
      </w:r>
      <w:r>
        <w:rPr>
          <w:spacing w:val="-19"/>
        </w:rPr>
        <w:t> </w:t>
      </w:r>
      <w:r>
        <w:rPr>
          <w:w w:val="126"/>
        </w:rPr>
        <w:t>a</w:t>
      </w:r>
      <w:r>
        <w:rPr/>
        <w:t> </w:t>
      </w:r>
      <w:r>
        <w:rPr>
          <w:spacing w:val="-19"/>
        </w:rPr>
        <w:t> </w:t>
      </w:r>
      <w:r>
        <w:rPr>
          <w:w w:val="38"/>
        </w:rPr>
        <w:t>µ</w:t>
      </w:r>
      <w:r>
        <w:rPr>
          <w:spacing w:val="-2"/>
          <w:w w:val="111"/>
        </w:rPr>
        <w:t>p</w:t>
      </w:r>
      <w:r>
        <w:rPr>
          <w:w w:val="100"/>
        </w:rPr>
        <w:t>r</w:t>
      </w:r>
      <w:r>
        <w:rPr>
          <w:spacing w:val="-2"/>
          <w:w w:val="111"/>
        </w:rPr>
        <w:t>o</w:t>
      </w:r>
      <w:r>
        <w:rPr>
          <w:w w:val="113"/>
        </w:rPr>
        <w:t>c</w:t>
      </w:r>
      <w:r>
        <w:rPr>
          <w:spacing w:val="-2"/>
          <w:w w:val="126"/>
        </w:rPr>
        <w:t>e</w:t>
      </w:r>
      <w:r>
        <w:rPr>
          <w:w w:val="129"/>
        </w:rPr>
        <w:t>ss</w:t>
      </w:r>
      <w:r>
        <w:rPr/>
        <w:t> </w:t>
      </w:r>
      <w:r>
        <w:rPr>
          <w:spacing w:val="-22"/>
        </w:rPr>
        <w:t> </w:t>
      </w:r>
      <w:r>
        <w:rPr>
          <w:spacing w:val="2"/>
          <w:w w:val="100"/>
        </w:rPr>
        <w:t>t</w:t>
      </w:r>
      <w:r>
        <w:rPr>
          <w:w w:val="111"/>
        </w:rPr>
        <w:t>o</w:t>
      </w:r>
      <w:r>
        <w:rPr/>
        <w:t> </w:t>
      </w:r>
      <w:r>
        <w:rPr>
          <w:spacing w:val="-21"/>
        </w:rPr>
        <w:t> </w:t>
      </w:r>
      <w:r>
        <w:rPr>
          <w:w w:val="83"/>
        </w:rPr>
        <w:t>f</w:t>
      </w:r>
      <w:r>
        <w:rPr>
          <w:w w:val="111"/>
        </w:rPr>
        <w:t>u</w:t>
      </w:r>
      <w:r>
        <w:rPr>
          <w:spacing w:val="1"/>
          <w:w w:val="100"/>
        </w:rPr>
        <w:t>r</w:t>
      </w:r>
      <w:r>
        <w:rPr>
          <w:spacing w:val="-2"/>
          <w:w w:val="100"/>
        </w:rPr>
        <w:t>t</w:t>
      </w:r>
      <w:r>
        <w:rPr>
          <w:spacing w:val="-2"/>
          <w:w w:val="111"/>
        </w:rPr>
        <w:t>h</w:t>
      </w:r>
      <w:r>
        <w:rPr>
          <w:spacing w:val="-2"/>
          <w:w w:val="126"/>
        </w:rPr>
        <w:t>e</w:t>
      </w:r>
      <w:r>
        <w:rPr>
          <w:w w:val="100"/>
        </w:rPr>
        <w:t>r </w:t>
      </w:r>
      <w:r>
        <w:rPr>
          <w:w w:val="110"/>
        </w:rPr>
        <w:t>reduce pathogens, (PFRP), will effectively reduce populations of human and plant pathogens, as well as destroy noxious weed seeds and</w:t>
      </w:r>
      <w:r>
        <w:rPr>
          <w:spacing w:val="-3"/>
          <w:w w:val="110"/>
        </w:rPr>
        <w:t> </w:t>
      </w:r>
      <w:r>
        <w:rPr>
          <w:w w:val="110"/>
        </w:rPr>
        <w:t>propagules.</w:t>
      </w:r>
    </w:p>
    <w:p>
      <w:pPr>
        <w:pStyle w:val="BodyText"/>
        <w:spacing w:before="11"/>
        <w:rPr>
          <w:sz w:val="19"/>
        </w:rPr>
      </w:pPr>
    </w:p>
    <w:p>
      <w:pPr>
        <w:pStyle w:val="BodyText"/>
        <w:ind w:left="280" w:right="145"/>
        <w:jc w:val="both"/>
      </w:pPr>
      <w:r>
        <w:rPr>
          <w:w w:val="110"/>
        </w:rPr>
        <w:t>Compost is typically characterized as a finely screened and stabilized product that is used as a soil amendment. However, most composts also contain a wood based fraction (e.g., bark, ground brush and tree wood, wood chips, etc.) which is typically removed before use as a soil amendment. This coarser, woody fraction of compost plays an important role when compost is used in erosion and sediment control. It is even possible to add fresh, ground bark or composted, properly sized wood based material to a compost product, as necessary, to improve its efficacy in this</w:t>
      </w:r>
      <w:r>
        <w:rPr>
          <w:spacing w:val="-14"/>
          <w:w w:val="110"/>
        </w:rPr>
        <w:t> </w:t>
      </w:r>
      <w:r>
        <w:rPr>
          <w:w w:val="110"/>
        </w:rPr>
        <w:t>application.</w:t>
      </w:r>
    </w:p>
    <w:p>
      <w:pPr>
        <w:pStyle w:val="BodyText"/>
      </w:pPr>
    </w:p>
    <w:p>
      <w:pPr>
        <w:pStyle w:val="BodyText"/>
        <w:ind w:left="280" w:right="145"/>
        <w:jc w:val="both"/>
      </w:pPr>
      <w:r>
        <w:rPr>
          <w:w w:val="110"/>
        </w:rPr>
        <w:t>Compost products acceptable for this application must meet the chemical, physical and biological properties outlined in the section below.</w:t>
      </w:r>
    </w:p>
    <w:p>
      <w:pPr>
        <w:pStyle w:val="BodyText"/>
        <w:rPr>
          <w:sz w:val="22"/>
        </w:rPr>
      </w:pPr>
    </w:p>
    <w:p>
      <w:pPr>
        <w:pStyle w:val="BodyText"/>
        <w:spacing w:before="2"/>
        <w:rPr>
          <w:sz w:val="22"/>
        </w:rPr>
      </w:pPr>
    </w:p>
    <w:p>
      <w:pPr>
        <w:spacing w:before="1"/>
        <w:ind w:left="280" w:right="0" w:firstLine="0"/>
        <w:jc w:val="both"/>
        <w:rPr>
          <w:sz w:val="24"/>
        </w:rPr>
      </w:pPr>
      <w:r>
        <w:rPr>
          <w:w w:val="105"/>
          <w:sz w:val="24"/>
          <w:u w:val="thick"/>
        </w:rPr>
        <w:t>PRODUCT PARAMETERS</w:t>
      </w:r>
    </w:p>
    <w:p>
      <w:pPr>
        <w:pStyle w:val="BodyText"/>
        <w:spacing w:before="10"/>
        <w:rPr>
          <w:sz w:val="11"/>
        </w:rPr>
      </w:pPr>
    </w:p>
    <w:p>
      <w:pPr>
        <w:pStyle w:val="BodyText"/>
        <w:spacing w:before="92"/>
        <w:ind w:left="280" w:right="1267"/>
      </w:pPr>
      <w:r>
        <w:rPr>
          <w:w w:val="110"/>
        </w:rPr>
        <w:t>Compost products specified for use in this application are described in Table 1. The product,s parameters will vary based on whether vegetation will be established on the treated slope.</w:t>
      </w:r>
    </w:p>
    <w:p>
      <w:pPr>
        <w:pStyle w:val="BodyText"/>
        <w:spacing w:before="11"/>
        <w:rPr>
          <w:sz w:val="19"/>
        </w:rPr>
      </w:pPr>
    </w:p>
    <w:p>
      <w:pPr>
        <w:pStyle w:val="BodyText"/>
        <w:ind w:left="280" w:right="143"/>
        <w:jc w:val="both"/>
      </w:pPr>
      <w:r>
        <w:rPr>
          <w:w w:val="110"/>
        </w:rPr>
        <w:t>Only compost products that meet all applicable state and federal regulations pertaining to its production and distribution may be used in this application. Approved compost products must meet related state and federal chemical contaminant (e.g., heavy metals, pesticides, etc.) </w:t>
      </w:r>
      <w:r>
        <w:rPr>
          <w:spacing w:val="-2"/>
          <w:w w:val="110"/>
        </w:rPr>
        <w:t>and </w:t>
      </w:r>
      <w:r>
        <w:rPr>
          <w:w w:val="110"/>
        </w:rPr>
        <w:t>pathogen limit standards pertaining to the feedstocks (source materials) in which it is</w:t>
      </w:r>
      <w:r>
        <w:rPr>
          <w:spacing w:val="2"/>
          <w:w w:val="110"/>
        </w:rPr>
        <w:t> </w:t>
      </w:r>
      <w:r>
        <w:rPr>
          <w:w w:val="110"/>
        </w:rPr>
        <w:t>derived.</w:t>
      </w:r>
    </w:p>
    <w:p>
      <w:pPr>
        <w:spacing w:after="0"/>
        <w:jc w:val="both"/>
        <w:sectPr>
          <w:pgSz w:w="12240" w:h="15840"/>
          <w:pgMar w:header="727" w:footer="0" w:top="1060" w:bottom="280" w:left="440" w:right="580"/>
        </w:sectPr>
      </w:pPr>
    </w:p>
    <w:p>
      <w:pPr>
        <w:pStyle w:val="BodyText"/>
        <w:spacing w:before="82"/>
        <w:ind w:left="4549"/>
      </w:pPr>
      <w:r>
        <w:rPr/>
        <w:pict>
          <v:shape style="position:absolute;margin-left:293.760010pt;margin-top:151.195923pt;width:2.9pt;height:2.9pt;mso-position-horizontal-relative:page;mso-position-vertical-relative:paragraph;z-index:-22480" coordorigin="5875,3024" coordsize="58,58" path="m5911,3082l5897,3082,5890,3079,5885,3072,5878,3067,5875,3060,5875,3046,5878,3038,5885,3034,5890,3026,5897,3024,5911,3024,5918,3026,5923,3034,5930,3038,5933,3046,5933,3060,5930,3067,5923,3072,5918,3079,5911,3082xe" filled="true" fillcolor="#000000" stroked="false">
            <v:path arrowok="t"/>
            <v:fill type="solid"/>
            <w10:wrap type="none"/>
          </v:shape>
        </w:pict>
      </w:r>
      <w:r>
        <w:rPr/>
        <w:pict>
          <v:shape style="position:absolute;margin-left:293.760010pt;margin-top:176.155914pt;width:2.9pt;height:2.9pt;mso-position-horizontal-relative:page;mso-position-vertical-relative:paragraph;z-index:-22456" coordorigin="5875,3523" coordsize="58,58" path="m5911,3581l5897,3581,5890,3578,5885,3571,5878,3566,5875,3559,5875,3545,5878,3538,5885,3533,5890,3526,5897,3523,5911,3523,5918,3526,5923,3533,5930,3538,5933,3545,5933,3559,5930,3566,5923,3571,5918,3578,5911,3581xe" filled="true" fillcolor="#000000" stroked="false">
            <v:path arrowok="t"/>
            <v:fill type="solid"/>
            <w10:wrap type="none"/>
          </v:shape>
        </w:pict>
      </w:r>
      <w:r>
        <w:rPr/>
        <w:pict>
          <v:shape style="position:absolute;margin-left:410.399994pt;margin-top:151.195923pt;width:2.9pt;height:2.9pt;mso-position-horizontal-relative:page;mso-position-vertical-relative:paragraph;z-index:-22360" coordorigin="8208,3024" coordsize="58,58" path="m8246,3082l8230,3082,8222,3079,8218,3072,8213,3067,8208,3060,8208,3046,8213,3038,8218,3034,8222,3026,8230,3024,8246,3024,8254,3026,8258,3034,8263,3038,8266,3046,8266,3060,8263,3067,8258,3072,8254,3079,8246,3082xe" filled="true" fillcolor="#000000" stroked="false">
            <v:path arrowok="t"/>
            <v:fill type="solid"/>
            <w10:wrap type="none"/>
          </v:shape>
        </w:pict>
      </w:r>
      <w:r>
        <w:rPr/>
        <w:pict>
          <v:shape style="position:absolute;margin-left:410.399994pt;margin-top:176.155914pt;width:2.9pt;height:2.9pt;mso-position-horizontal-relative:page;mso-position-vertical-relative:paragraph;z-index:-22336" coordorigin="8208,3523" coordsize="58,58" path="m8246,3581l8230,3581,8222,3578,8218,3571,8213,3566,8208,3559,8208,3545,8213,3538,8218,3533,8222,3526,8230,3523,8246,3523,8254,3526,8258,3533,8263,3538,8266,3545,8266,3559,8263,3566,8258,3571,8254,3578,8246,3581xe" filled="true" fillcolor="#000000" stroked="false">
            <v:path arrowok="t"/>
            <v:fill type="solid"/>
            <w10:wrap type="none"/>
          </v:shape>
        </w:pict>
      </w:r>
      <w:r>
        <w:rPr>
          <w:w w:val="115"/>
        </w:rPr>
        <w:t>Table 1 ± Compost Blanket Parameters</w:t>
      </w:r>
    </w:p>
    <w:p>
      <w:pPr>
        <w:pStyle w:val="BodyText"/>
        <w:spacing w:before="10"/>
        <w:rPr>
          <w:sz w:val="19"/>
        </w:rPr>
      </w:pPr>
    </w:p>
    <w:tbl>
      <w:tblPr>
        <w:tblW w:w="0" w:type="auto"/>
        <w:jc w:val="left"/>
        <w:tblInd w:w="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39"/>
        <w:gridCol w:w="2343"/>
        <w:gridCol w:w="2335"/>
        <w:gridCol w:w="2347"/>
      </w:tblGrid>
      <w:tr>
        <w:trPr>
          <w:trHeight w:val="455" w:hRule="atLeast"/>
        </w:trPr>
        <w:tc>
          <w:tcPr>
            <w:tcW w:w="2339" w:type="dxa"/>
            <w:tcBorders>
              <w:right w:val="single" w:sz="4" w:space="0" w:color="000000"/>
            </w:tcBorders>
          </w:tcPr>
          <w:p>
            <w:pPr>
              <w:pStyle w:val="TableParagraph"/>
              <w:spacing w:before="56"/>
              <w:rPr>
                <w:sz w:val="20"/>
              </w:rPr>
            </w:pPr>
            <w:r>
              <w:rPr>
                <w:w w:val="120"/>
                <w:sz w:val="20"/>
              </w:rPr>
              <w:t>Parameters</w:t>
            </w:r>
            <w:r>
              <w:rPr>
                <w:w w:val="120"/>
                <w:sz w:val="20"/>
                <w:vertAlign w:val="superscript"/>
              </w:rPr>
              <w:t>1,4</w:t>
            </w:r>
          </w:p>
        </w:tc>
        <w:tc>
          <w:tcPr>
            <w:tcW w:w="2343" w:type="dxa"/>
            <w:tcBorders>
              <w:left w:val="single" w:sz="4" w:space="0" w:color="000000"/>
              <w:right w:val="single" w:sz="4" w:space="0" w:color="000000"/>
            </w:tcBorders>
          </w:tcPr>
          <w:p>
            <w:pPr>
              <w:pStyle w:val="TableParagraph"/>
              <w:spacing w:line="227" w:lineRule="exact"/>
              <w:ind w:left="108"/>
              <w:rPr>
                <w:sz w:val="20"/>
              </w:rPr>
            </w:pPr>
            <w:r>
              <w:rPr>
                <w:w w:val="130"/>
                <w:sz w:val="20"/>
              </w:rPr>
              <w:t>Reported as</w:t>
            </w:r>
          </w:p>
          <w:p>
            <w:pPr>
              <w:pStyle w:val="TableParagraph"/>
              <w:spacing w:line="208" w:lineRule="exact"/>
              <w:ind w:left="108"/>
              <w:rPr>
                <w:sz w:val="20"/>
              </w:rPr>
            </w:pPr>
            <w:r>
              <w:rPr>
                <w:w w:val="120"/>
                <w:sz w:val="20"/>
              </w:rPr>
              <w:t>(units of measure)</w:t>
            </w:r>
          </w:p>
        </w:tc>
        <w:tc>
          <w:tcPr>
            <w:tcW w:w="2335" w:type="dxa"/>
            <w:tcBorders>
              <w:left w:val="single" w:sz="4" w:space="0" w:color="000000"/>
            </w:tcBorders>
          </w:tcPr>
          <w:p>
            <w:pPr>
              <w:pStyle w:val="TableParagraph"/>
              <w:spacing w:line="227" w:lineRule="exact"/>
              <w:ind w:left="108"/>
              <w:rPr>
                <w:sz w:val="20"/>
              </w:rPr>
            </w:pPr>
            <w:r>
              <w:rPr>
                <w:w w:val="120"/>
                <w:sz w:val="20"/>
              </w:rPr>
              <w:t>Surface Mulch to be</w:t>
            </w:r>
          </w:p>
          <w:p>
            <w:pPr>
              <w:pStyle w:val="TableParagraph"/>
              <w:spacing w:line="208" w:lineRule="exact"/>
              <w:ind w:left="108"/>
              <w:rPr>
                <w:sz w:val="20"/>
              </w:rPr>
            </w:pPr>
            <w:r>
              <w:rPr>
                <w:w w:val="120"/>
                <w:sz w:val="20"/>
              </w:rPr>
              <w:t>Vegetated</w:t>
            </w:r>
          </w:p>
        </w:tc>
        <w:tc>
          <w:tcPr>
            <w:tcW w:w="2347" w:type="dxa"/>
            <w:tcBorders>
              <w:right w:val="single" w:sz="4" w:space="0" w:color="000000"/>
            </w:tcBorders>
          </w:tcPr>
          <w:p>
            <w:pPr>
              <w:pStyle w:val="TableParagraph"/>
              <w:spacing w:line="227" w:lineRule="exact"/>
              <w:ind w:left="103"/>
              <w:rPr>
                <w:sz w:val="20"/>
              </w:rPr>
            </w:pPr>
            <w:r>
              <w:rPr>
                <w:w w:val="120"/>
                <w:sz w:val="20"/>
              </w:rPr>
              <w:t>Surface Mulch to be</w:t>
            </w:r>
          </w:p>
          <w:p>
            <w:pPr>
              <w:pStyle w:val="TableParagraph"/>
              <w:spacing w:line="208" w:lineRule="exact"/>
              <w:ind w:left="103"/>
              <w:rPr>
                <w:sz w:val="20"/>
              </w:rPr>
            </w:pPr>
            <w:r>
              <w:rPr>
                <w:w w:val="115"/>
                <w:sz w:val="20"/>
              </w:rPr>
              <w:t>left Un-vegetated</w:t>
            </w:r>
          </w:p>
        </w:tc>
      </w:tr>
      <w:tr>
        <w:trPr>
          <w:trHeight w:val="324" w:hRule="atLeast"/>
        </w:trPr>
        <w:tc>
          <w:tcPr>
            <w:tcW w:w="2339" w:type="dxa"/>
            <w:tcBorders>
              <w:bottom w:val="single" w:sz="4" w:space="0" w:color="000000"/>
              <w:right w:val="single" w:sz="4" w:space="0" w:color="000000"/>
            </w:tcBorders>
          </w:tcPr>
          <w:p>
            <w:pPr>
              <w:pStyle w:val="TableParagraph"/>
              <w:spacing w:before="56"/>
              <w:rPr>
                <w:sz w:val="18"/>
              </w:rPr>
            </w:pPr>
            <w:r>
              <w:rPr>
                <w:w w:val="105"/>
                <w:sz w:val="18"/>
              </w:rPr>
              <w:t>pH</w:t>
            </w:r>
            <w:r>
              <w:rPr>
                <w:w w:val="105"/>
                <w:sz w:val="18"/>
                <w:vertAlign w:val="superscript"/>
              </w:rPr>
              <w:t>2</w:t>
            </w:r>
          </w:p>
        </w:tc>
        <w:tc>
          <w:tcPr>
            <w:tcW w:w="2343" w:type="dxa"/>
            <w:tcBorders>
              <w:left w:val="single" w:sz="4" w:space="0" w:color="000000"/>
              <w:bottom w:val="single" w:sz="4" w:space="0" w:color="000000"/>
              <w:right w:val="single" w:sz="4" w:space="0" w:color="000000"/>
            </w:tcBorders>
          </w:tcPr>
          <w:p>
            <w:pPr>
              <w:pStyle w:val="TableParagraph"/>
              <w:spacing w:before="56"/>
              <w:ind w:left="111"/>
              <w:rPr>
                <w:sz w:val="18"/>
              </w:rPr>
            </w:pPr>
            <w:r>
              <w:rPr>
                <w:w w:val="105"/>
                <w:sz w:val="18"/>
              </w:rPr>
              <w:t>pH units</w:t>
            </w:r>
          </w:p>
        </w:tc>
        <w:tc>
          <w:tcPr>
            <w:tcW w:w="2335" w:type="dxa"/>
            <w:tcBorders>
              <w:left w:val="single" w:sz="4" w:space="0" w:color="000000"/>
              <w:bottom w:val="single" w:sz="4" w:space="0" w:color="000000"/>
            </w:tcBorders>
          </w:tcPr>
          <w:p>
            <w:pPr>
              <w:pStyle w:val="TableParagraph"/>
              <w:spacing w:before="56"/>
              <w:ind w:left="110"/>
              <w:rPr>
                <w:sz w:val="18"/>
              </w:rPr>
            </w:pPr>
            <w:r>
              <w:rPr>
                <w:w w:val="110"/>
                <w:sz w:val="18"/>
              </w:rPr>
              <w:t>5.0 - 8.5</w:t>
            </w:r>
          </w:p>
        </w:tc>
        <w:tc>
          <w:tcPr>
            <w:tcW w:w="2347" w:type="dxa"/>
            <w:tcBorders>
              <w:bottom w:val="single" w:sz="4" w:space="0" w:color="000000"/>
              <w:right w:val="single" w:sz="4" w:space="0" w:color="000000"/>
            </w:tcBorders>
          </w:tcPr>
          <w:p>
            <w:pPr>
              <w:pStyle w:val="TableParagraph"/>
              <w:spacing w:before="56"/>
              <w:ind w:left="104"/>
              <w:rPr>
                <w:sz w:val="18"/>
              </w:rPr>
            </w:pPr>
            <w:r>
              <w:rPr>
                <w:sz w:val="18"/>
              </w:rPr>
              <w:t>N/A</w:t>
            </w:r>
          </w:p>
        </w:tc>
      </w:tr>
      <w:tr>
        <w:trPr>
          <w:trHeight w:val="837" w:hRule="atLeast"/>
        </w:trPr>
        <w:tc>
          <w:tcPr>
            <w:tcW w:w="2339" w:type="dxa"/>
            <w:tcBorders>
              <w:top w:val="single" w:sz="4" w:space="0" w:color="000000"/>
              <w:bottom w:val="single" w:sz="4" w:space="0" w:color="000000"/>
              <w:right w:val="single" w:sz="4" w:space="0" w:color="000000"/>
            </w:tcBorders>
          </w:tcPr>
          <w:p>
            <w:pPr>
              <w:pStyle w:val="TableParagraph"/>
              <w:spacing w:before="59"/>
              <w:ind w:right="979"/>
              <w:rPr>
                <w:sz w:val="18"/>
              </w:rPr>
            </w:pPr>
            <w:r>
              <w:rPr>
                <w:w w:val="105"/>
                <w:sz w:val="18"/>
              </w:rPr>
              <w:t>Soluble Salt Concentration</w:t>
            </w:r>
            <w:r>
              <w:rPr>
                <w:w w:val="105"/>
                <w:sz w:val="18"/>
                <w:vertAlign w:val="superscript"/>
              </w:rPr>
              <w:t>2</w:t>
            </w:r>
          </w:p>
          <w:p>
            <w:pPr>
              <w:pStyle w:val="TableParagraph"/>
              <w:spacing w:before="119"/>
              <w:rPr>
                <w:sz w:val="16"/>
              </w:rPr>
            </w:pPr>
            <w:r>
              <w:rPr>
                <w:w w:val="105"/>
                <w:sz w:val="16"/>
              </w:rPr>
              <w:t>(electrical conductivity)</w:t>
            </w:r>
          </w:p>
        </w:tc>
        <w:tc>
          <w:tcPr>
            <w:tcW w:w="2343" w:type="dxa"/>
            <w:tcBorders>
              <w:top w:val="single" w:sz="4" w:space="0" w:color="000000"/>
              <w:left w:val="single" w:sz="4" w:space="0" w:color="000000"/>
              <w:bottom w:val="single" w:sz="4" w:space="0" w:color="000000"/>
              <w:right w:val="single" w:sz="4" w:space="0" w:color="000000"/>
            </w:tcBorders>
          </w:tcPr>
          <w:p>
            <w:pPr>
              <w:pStyle w:val="TableParagraph"/>
              <w:spacing w:before="59"/>
              <w:ind w:left="108"/>
              <w:rPr>
                <w:sz w:val="18"/>
              </w:rPr>
            </w:pPr>
            <w:r>
              <w:rPr>
                <w:w w:val="110"/>
                <w:sz w:val="18"/>
              </w:rPr>
              <w:t>dS/m (mmhos/cm)</w:t>
            </w:r>
          </w:p>
        </w:tc>
        <w:tc>
          <w:tcPr>
            <w:tcW w:w="2335" w:type="dxa"/>
            <w:tcBorders>
              <w:top w:val="single" w:sz="4" w:space="0" w:color="000000"/>
              <w:left w:val="single" w:sz="4" w:space="0" w:color="000000"/>
              <w:bottom w:val="single" w:sz="4" w:space="0" w:color="000000"/>
            </w:tcBorders>
          </w:tcPr>
          <w:p>
            <w:pPr>
              <w:pStyle w:val="TableParagraph"/>
              <w:spacing w:before="59"/>
              <w:ind w:left="104"/>
              <w:rPr>
                <w:sz w:val="18"/>
              </w:rPr>
            </w:pPr>
            <w:r>
              <w:rPr>
                <w:w w:val="105"/>
                <w:sz w:val="18"/>
              </w:rPr>
              <w:t>Maximum 5</w:t>
            </w:r>
          </w:p>
        </w:tc>
        <w:tc>
          <w:tcPr>
            <w:tcW w:w="2347" w:type="dxa"/>
            <w:tcBorders>
              <w:top w:val="single" w:sz="4" w:space="0" w:color="000000"/>
              <w:bottom w:val="single" w:sz="4" w:space="0" w:color="000000"/>
              <w:right w:val="single" w:sz="4" w:space="0" w:color="000000"/>
            </w:tcBorders>
          </w:tcPr>
          <w:p>
            <w:pPr>
              <w:pStyle w:val="TableParagraph"/>
              <w:spacing w:before="59"/>
              <w:ind w:left="100"/>
              <w:rPr>
                <w:sz w:val="18"/>
              </w:rPr>
            </w:pPr>
            <w:r>
              <w:rPr>
                <w:w w:val="105"/>
                <w:sz w:val="18"/>
              </w:rPr>
              <w:t>Maximum 5</w:t>
            </w:r>
          </w:p>
        </w:tc>
      </w:tr>
      <w:tr>
        <w:trPr>
          <w:trHeight w:val="324" w:hRule="atLeast"/>
        </w:trPr>
        <w:tc>
          <w:tcPr>
            <w:tcW w:w="2339" w:type="dxa"/>
            <w:tcBorders>
              <w:top w:val="single" w:sz="4" w:space="0" w:color="000000"/>
              <w:right w:val="single" w:sz="4" w:space="0" w:color="000000"/>
            </w:tcBorders>
          </w:tcPr>
          <w:p>
            <w:pPr>
              <w:pStyle w:val="TableParagraph"/>
              <w:spacing w:before="59"/>
              <w:rPr>
                <w:sz w:val="18"/>
              </w:rPr>
            </w:pPr>
            <w:r>
              <w:rPr>
                <w:w w:val="110"/>
                <w:sz w:val="18"/>
              </w:rPr>
              <w:t>Moisture Content</w:t>
            </w:r>
          </w:p>
        </w:tc>
        <w:tc>
          <w:tcPr>
            <w:tcW w:w="2343" w:type="dxa"/>
            <w:tcBorders>
              <w:top w:val="single" w:sz="4" w:space="0" w:color="000000"/>
              <w:left w:val="single" w:sz="4" w:space="0" w:color="000000"/>
              <w:right w:val="single" w:sz="4" w:space="0" w:color="000000"/>
            </w:tcBorders>
          </w:tcPr>
          <w:p>
            <w:pPr>
              <w:pStyle w:val="TableParagraph"/>
              <w:spacing w:before="59"/>
              <w:ind w:left="105"/>
              <w:rPr>
                <w:sz w:val="18"/>
              </w:rPr>
            </w:pPr>
            <w:r>
              <w:rPr>
                <w:w w:val="105"/>
                <w:sz w:val="18"/>
              </w:rPr>
              <w:t>%, wet weight basis</w:t>
            </w:r>
          </w:p>
        </w:tc>
        <w:tc>
          <w:tcPr>
            <w:tcW w:w="2335" w:type="dxa"/>
            <w:tcBorders>
              <w:top w:val="single" w:sz="4" w:space="0" w:color="000000"/>
              <w:left w:val="single" w:sz="4" w:space="0" w:color="000000"/>
            </w:tcBorders>
          </w:tcPr>
          <w:p>
            <w:pPr>
              <w:pStyle w:val="TableParagraph"/>
              <w:spacing w:before="59"/>
              <w:ind w:left="102"/>
              <w:rPr>
                <w:sz w:val="18"/>
              </w:rPr>
            </w:pPr>
            <w:r>
              <w:rPr>
                <w:w w:val="110"/>
                <w:sz w:val="18"/>
              </w:rPr>
              <w:t>30 ± 60</w:t>
            </w:r>
          </w:p>
        </w:tc>
        <w:tc>
          <w:tcPr>
            <w:tcW w:w="2347" w:type="dxa"/>
            <w:tcBorders>
              <w:top w:val="single" w:sz="4" w:space="0" w:color="000000"/>
              <w:right w:val="single" w:sz="4" w:space="0" w:color="000000"/>
            </w:tcBorders>
          </w:tcPr>
          <w:p>
            <w:pPr>
              <w:pStyle w:val="TableParagraph"/>
              <w:spacing w:before="59"/>
              <w:ind w:left="100"/>
              <w:rPr>
                <w:sz w:val="18"/>
              </w:rPr>
            </w:pPr>
            <w:r>
              <w:rPr>
                <w:w w:val="110"/>
                <w:sz w:val="18"/>
              </w:rPr>
              <w:t>30 ± 60</w:t>
            </w:r>
          </w:p>
        </w:tc>
      </w:tr>
      <w:tr>
        <w:trPr>
          <w:trHeight w:val="320" w:hRule="atLeast"/>
        </w:trPr>
        <w:tc>
          <w:tcPr>
            <w:tcW w:w="2339" w:type="dxa"/>
            <w:tcBorders>
              <w:right w:val="single" w:sz="4" w:space="0" w:color="000000"/>
            </w:tcBorders>
          </w:tcPr>
          <w:p>
            <w:pPr>
              <w:pStyle w:val="TableParagraph"/>
              <w:spacing w:before="56"/>
              <w:rPr>
                <w:sz w:val="18"/>
              </w:rPr>
            </w:pPr>
            <w:r>
              <w:rPr>
                <w:w w:val="110"/>
                <w:sz w:val="18"/>
              </w:rPr>
              <w:t>Organic Matter Content</w:t>
            </w:r>
          </w:p>
        </w:tc>
        <w:tc>
          <w:tcPr>
            <w:tcW w:w="2343" w:type="dxa"/>
            <w:tcBorders>
              <w:left w:val="single" w:sz="4" w:space="0" w:color="000000"/>
              <w:right w:val="single" w:sz="4" w:space="0" w:color="000000"/>
            </w:tcBorders>
          </w:tcPr>
          <w:p>
            <w:pPr>
              <w:pStyle w:val="TableParagraph"/>
              <w:spacing w:before="56"/>
              <w:rPr>
                <w:sz w:val="18"/>
              </w:rPr>
            </w:pPr>
            <w:r>
              <w:rPr>
                <w:w w:val="105"/>
                <w:sz w:val="18"/>
              </w:rPr>
              <w:t>%, dry weight basis</w:t>
            </w:r>
          </w:p>
        </w:tc>
        <w:tc>
          <w:tcPr>
            <w:tcW w:w="2335" w:type="dxa"/>
            <w:tcBorders>
              <w:left w:val="single" w:sz="4" w:space="0" w:color="000000"/>
            </w:tcBorders>
          </w:tcPr>
          <w:p>
            <w:pPr>
              <w:pStyle w:val="TableParagraph"/>
              <w:spacing w:before="56"/>
              <w:ind w:left="106"/>
              <w:rPr>
                <w:sz w:val="18"/>
              </w:rPr>
            </w:pPr>
            <w:r>
              <w:rPr>
                <w:w w:val="110"/>
                <w:sz w:val="18"/>
              </w:rPr>
              <w:t>25 ± 65</w:t>
            </w:r>
          </w:p>
        </w:tc>
        <w:tc>
          <w:tcPr>
            <w:tcW w:w="2347" w:type="dxa"/>
            <w:tcBorders>
              <w:right w:val="single" w:sz="4" w:space="0" w:color="000000"/>
            </w:tcBorders>
          </w:tcPr>
          <w:p>
            <w:pPr>
              <w:pStyle w:val="TableParagraph"/>
              <w:spacing w:before="56"/>
              <w:ind w:left="103"/>
              <w:rPr>
                <w:sz w:val="18"/>
              </w:rPr>
            </w:pPr>
            <w:r>
              <w:rPr>
                <w:w w:val="110"/>
                <w:sz w:val="18"/>
              </w:rPr>
              <w:t>25-100</w:t>
            </w:r>
          </w:p>
        </w:tc>
      </w:tr>
      <w:tr>
        <w:trPr>
          <w:trHeight w:val="1001" w:hRule="atLeast"/>
        </w:trPr>
        <w:tc>
          <w:tcPr>
            <w:tcW w:w="2339" w:type="dxa"/>
            <w:tcBorders>
              <w:bottom w:val="nil"/>
              <w:right w:val="single" w:sz="4" w:space="0" w:color="000000"/>
            </w:tcBorders>
          </w:tcPr>
          <w:p>
            <w:pPr>
              <w:pStyle w:val="TableParagraph"/>
              <w:spacing w:before="56"/>
              <w:rPr>
                <w:sz w:val="18"/>
              </w:rPr>
            </w:pPr>
            <w:r>
              <w:rPr>
                <w:w w:val="105"/>
                <w:sz w:val="18"/>
              </w:rPr>
              <w:t>Particle Size</w:t>
            </w:r>
          </w:p>
        </w:tc>
        <w:tc>
          <w:tcPr>
            <w:tcW w:w="2343" w:type="dxa"/>
            <w:tcBorders>
              <w:left w:val="single" w:sz="4" w:space="0" w:color="000000"/>
              <w:bottom w:val="nil"/>
              <w:right w:val="single" w:sz="4" w:space="0" w:color="000000"/>
            </w:tcBorders>
          </w:tcPr>
          <w:p>
            <w:pPr>
              <w:pStyle w:val="TableParagraph"/>
              <w:spacing w:before="56"/>
              <w:ind w:left="108" w:right="493" w:hanging="2"/>
              <w:jc w:val="both"/>
              <w:rPr>
                <w:sz w:val="18"/>
              </w:rPr>
            </w:pPr>
            <w:r>
              <w:rPr>
                <w:w w:val="115"/>
                <w:sz w:val="18"/>
              </w:rPr>
              <w:t>% passing a selected mesh</w:t>
            </w:r>
            <w:r>
              <w:rPr>
                <w:spacing w:val="-28"/>
                <w:w w:val="115"/>
                <w:sz w:val="18"/>
              </w:rPr>
              <w:t> </w:t>
            </w:r>
            <w:r>
              <w:rPr>
                <w:w w:val="115"/>
                <w:sz w:val="18"/>
              </w:rPr>
              <w:t>size,</w:t>
            </w:r>
            <w:r>
              <w:rPr>
                <w:spacing w:val="-26"/>
                <w:w w:val="115"/>
                <w:sz w:val="18"/>
              </w:rPr>
              <w:t> </w:t>
            </w:r>
            <w:r>
              <w:rPr>
                <w:w w:val="115"/>
                <w:sz w:val="18"/>
              </w:rPr>
              <w:t>dry</w:t>
            </w:r>
            <w:r>
              <w:rPr>
                <w:spacing w:val="-26"/>
                <w:w w:val="115"/>
                <w:sz w:val="18"/>
              </w:rPr>
              <w:t> </w:t>
            </w:r>
            <w:r>
              <w:rPr>
                <w:w w:val="115"/>
                <w:sz w:val="18"/>
              </w:rPr>
              <w:t>weight basis</w:t>
            </w:r>
          </w:p>
        </w:tc>
        <w:tc>
          <w:tcPr>
            <w:tcW w:w="2335" w:type="dxa"/>
            <w:tcBorders>
              <w:left w:val="single" w:sz="4" w:space="0" w:color="000000"/>
              <w:bottom w:val="nil"/>
            </w:tcBorders>
          </w:tcPr>
          <w:p>
            <w:pPr>
              <w:pStyle w:val="TableParagraph"/>
              <w:spacing w:before="67"/>
              <w:ind w:left="468"/>
              <w:rPr>
                <w:sz w:val="16"/>
              </w:rPr>
            </w:pPr>
            <w:r>
              <w:rPr>
                <w:w w:val="125"/>
                <w:sz w:val="16"/>
              </w:rPr>
              <w:t>3' </w:t>
            </w:r>
            <w:r>
              <w:rPr>
                <w:w w:val="120"/>
                <w:sz w:val="16"/>
              </w:rPr>
              <w:t>(75 mm), 100%</w:t>
            </w:r>
          </w:p>
          <w:p>
            <w:pPr>
              <w:pStyle w:val="TableParagraph"/>
              <w:spacing w:before="1"/>
              <w:ind w:left="468"/>
              <w:rPr>
                <w:sz w:val="16"/>
              </w:rPr>
            </w:pPr>
            <w:r>
              <w:rPr>
                <w:w w:val="115"/>
                <w:sz w:val="16"/>
              </w:rPr>
              <w:t>passing</w:t>
            </w:r>
          </w:p>
          <w:p>
            <w:pPr>
              <w:pStyle w:val="TableParagraph"/>
              <w:spacing w:line="183" w:lineRule="exact" w:before="130"/>
              <w:ind w:left="468"/>
              <w:rPr>
                <w:sz w:val="16"/>
              </w:rPr>
            </w:pPr>
            <w:r>
              <w:rPr>
                <w:w w:val="120"/>
                <w:sz w:val="16"/>
              </w:rPr>
              <w:t>1' (25mm), 90% to</w:t>
            </w:r>
          </w:p>
          <w:p>
            <w:pPr>
              <w:pStyle w:val="TableParagraph"/>
              <w:spacing w:line="183" w:lineRule="exact"/>
              <w:ind w:left="468"/>
              <w:rPr>
                <w:sz w:val="16"/>
              </w:rPr>
            </w:pPr>
            <w:r>
              <w:rPr>
                <w:w w:val="110"/>
                <w:sz w:val="16"/>
              </w:rPr>
              <w:t>100% passing</w:t>
            </w:r>
          </w:p>
        </w:tc>
        <w:tc>
          <w:tcPr>
            <w:tcW w:w="2347" w:type="dxa"/>
            <w:tcBorders>
              <w:bottom w:val="nil"/>
              <w:right w:val="single" w:sz="4" w:space="0" w:color="000000"/>
            </w:tcBorders>
          </w:tcPr>
          <w:p>
            <w:pPr>
              <w:pStyle w:val="TableParagraph"/>
              <w:spacing w:before="67"/>
              <w:ind w:left="463"/>
              <w:rPr>
                <w:sz w:val="16"/>
              </w:rPr>
            </w:pPr>
            <w:r>
              <w:rPr>
                <w:w w:val="125"/>
                <w:sz w:val="16"/>
              </w:rPr>
              <w:t>3' </w:t>
            </w:r>
            <w:r>
              <w:rPr>
                <w:w w:val="120"/>
                <w:sz w:val="16"/>
              </w:rPr>
              <w:t>(75 mm), 100%</w:t>
            </w:r>
          </w:p>
          <w:p>
            <w:pPr>
              <w:pStyle w:val="TableParagraph"/>
              <w:spacing w:before="1"/>
              <w:ind w:left="463"/>
              <w:rPr>
                <w:sz w:val="16"/>
              </w:rPr>
            </w:pPr>
            <w:r>
              <w:rPr>
                <w:w w:val="115"/>
                <w:sz w:val="16"/>
              </w:rPr>
              <w:t>passing</w:t>
            </w:r>
          </w:p>
          <w:p>
            <w:pPr>
              <w:pStyle w:val="TableParagraph"/>
              <w:spacing w:line="183" w:lineRule="exact" w:before="130"/>
              <w:ind w:left="463"/>
              <w:rPr>
                <w:sz w:val="16"/>
              </w:rPr>
            </w:pPr>
            <w:r>
              <w:rPr>
                <w:w w:val="120"/>
                <w:sz w:val="16"/>
              </w:rPr>
              <w:t>1' (25mm), 90% to</w:t>
            </w:r>
          </w:p>
          <w:p>
            <w:pPr>
              <w:pStyle w:val="TableParagraph"/>
              <w:spacing w:line="183" w:lineRule="exact"/>
              <w:ind w:left="463"/>
              <w:rPr>
                <w:sz w:val="16"/>
              </w:rPr>
            </w:pPr>
            <w:r>
              <w:rPr>
                <w:w w:val="110"/>
                <w:sz w:val="16"/>
              </w:rPr>
              <w:t>100% passing</w:t>
            </w:r>
          </w:p>
        </w:tc>
      </w:tr>
      <w:tr>
        <w:trPr>
          <w:trHeight w:val="510" w:hRule="atLeast"/>
        </w:trPr>
        <w:tc>
          <w:tcPr>
            <w:tcW w:w="2339" w:type="dxa"/>
            <w:tcBorders>
              <w:top w:val="nil"/>
              <w:bottom w:val="nil"/>
              <w:right w:val="single" w:sz="4" w:space="0" w:color="000000"/>
            </w:tcBorders>
          </w:tcPr>
          <w:p>
            <w:pPr>
              <w:pStyle w:val="TableParagraph"/>
              <w:ind w:left="0"/>
              <w:rPr>
                <w:sz w:val="16"/>
              </w:rPr>
            </w:pPr>
          </w:p>
        </w:tc>
        <w:tc>
          <w:tcPr>
            <w:tcW w:w="2343" w:type="dxa"/>
            <w:tcBorders>
              <w:top w:val="nil"/>
              <w:left w:val="single" w:sz="4" w:space="0" w:color="000000"/>
              <w:bottom w:val="nil"/>
              <w:right w:val="single" w:sz="4" w:space="0" w:color="000000"/>
            </w:tcBorders>
          </w:tcPr>
          <w:p>
            <w:pPr>
              <w:pStyle w:val="TableParagraph"/>
              <w:ind w:left="0"/>
              <w:rPr>
                <w:sz w:val="16"/>
              </w:rPr>
            </w:pPr>
          </w:p>
        </w:tc>
        <w:tc>
          <w:tcPr>
            <w:tcW w:w="2335" w:type="dxa"/>
            <w:tcBorders>
              <w:top w:val="nil"/>
              <w:left w:val="single" w:sz="4" w:space="0" w:color="000000"/>
              <w:bottom w:val="nil"/>
            </w:tcBorders>
          </w:tcPr>
          <w:p>
            <w:pPr>
              <w:pStyle w:val="TableParagraph"/>
              <w:spacing w:before="62"/>
              <w:ind w:left="468" w:right="309"/>
              <w:rPr>
                <w:sz w:val="16"/>
              </w:rPr>
            </w:pPr>
            <w:r>
              <w:rPr>
                <w:w w:val="115"/>
                <w:sz w:val="16"/>
              </w:rPr>
              <w:t>3/4' (19mm), 65% to 100%passing</w:t>
            </w:r>
          </w:p>
        </w:tc>
        <w:tc>
          <w:tcPr>
            <w:tcW w:w="2347" w:type="dxa"/>
            <w:tcBorders>
              <w:top w:val="nil"/>
              <w:bottom w:val="nil"/>
              <w:right w:val="single" w:sz="4" w:space="0" w:color="000000"/>
            </w:tcBorders>
          </w:tcPr>
          <w:p>
            <w:pPr>
              <w:pStyle w:val="TableParagraph"/>
              <w:spacing w:before="62"/>
              <w:ind w:left="463" w:right="326"/>
              <w:rPr>
                <w:sz w:val="16"/>
              </w:rPr>
            </w:pPr>
            <w:r>
              <w:rPr>
                <w:w w:val="115"/>
                <w:sz w:val="16"/>
              </w:rPr>
              <w:t>3/4' (19mm), 65% to 100%passing</w:t>
            </w:r>
          </w:p>
        </w:tc>
      </w:tr>
      <w:tr>
        <w:trPr>
          <w:trHeight w:val="519" w:hRule="atLeast"/>
        </w:trPr>
        <w:tc>
          <w:tcPr>
            <w:tcW w:w="2339" w:type="dxa"/>
            <w:tcBorders>
              <w:top w:val="nil"/>
              <w:bottom w:val="nil"/>
              <w:right w:val="single" w:sz="4" w:space="0" w:color="000000"/>
            </w:tcBorders>
          </w:tcPr>
          <w:p>
            <w:pPr>
              <w:pStyle w:val="TableParagraph"/>
              <w:ind w:left="0"/>
              <w:rPr>
                <w:sz w:val="16"/>
              </w:rPr>
            </w:pPr>
          </w:p>
        </w:tc>
        <w:tc>
          <w:tcPr>
            <w:tcW w:w="2343" w:type="dxa"/>
            <w:tcBorders>
              <w:top w:val="nil"/>
              <w:left w:val="single" w:sz="4" w:space="0" w:color="000000"/>
              <w:bottom w:val="nil"/>
              <w:right w:val="single" w:sz="4" w:space="0" w:color="000000"/>
            </w:tcBorders>
          </w:tcPr>
          <w:p>
            <w:pPr>
              <w:pStyle w:val="TableParagraph"/>
              <w:ind w:left="0"/>
              <w:rPr>
                <w:sz w:val="16"/>
              </w:rPr>
            </w:pPr>
          </w:p>
        </w:tc>
        <w:tc>
          <w:tcPr>
            <w:tcW w:w="2335" w:type="dxa"/>
            <w:tcBorders>
              <w:top w:val="nil"/>
              <w:left w:val="single" w:sz="4" w:space="0" w:color="000000"/>
              <w:bottom w:val="nil"/>
            </w:tcBorders>
          </w:tcPr>
          <w:p>
            <w:pPr>
              <w:pStyle w:val="TableParagraph"/>
              <w:spacing w:before="72"/>
              <w:ind w:left="468"/>
              <w:rPr>
                <w:sz w:val="16"/>
              </w:rPr>
            </w:pPr>
            <w:r>
              <w:rPr>
                <w:w w:val="115"/>
                <w:sz w:val="16"/>
              </w:rPr>
              <w:t>1/4' (6.4 mm), 0% to</w:t>
            </w:r>
          </w:p>
          <w:p>
            <w:pPr>
              <w:pStyle w:val="TableParagraph"/>
              <w:spacing w:before="1"/>
              <w:ind w:left="468"/>
              <w:rPr>
                <w:sz w:val="16"/>
              </w:rPr>
            </w:pPr>
            <w:r>
              <w:rPr>
                <w:w w:val="110"/>
                <w:sz w:val="16"/>
              </w:rPr>
              <w:t>75% passing</w:t>
            </w:r>
          </w:p>
        </w:tc>
        <w:tc>
          <w:tcPr>
            <w:tcW w:w="2347" w:type="dxa"/>
            <w:tcBorders>
              <w:top w:val="nil"/>
              <w:bottom w:val="nil"/>
              <w:right w:val="single" w:sz="4" w:space="0" w:color="000000"/>
            </w:tcBorders>
          </w:tcPr>
          <w:p>
            <w:pPr>
              <w:pStyle w:val="TableParagraph"/>
              <w:spacing w:before="72"/>
              <w:ind w:left="465"/>
              <w:rPr>
                <w:sz w:val="16"/>
              </w:rPr>
            </w:pPr>
            <w:r>
              <w:rPr>
                <w:w w:val="115"/>
                <w:sz w:val="16"/>
              </w:rPr>
              <w:t>1/4' (6.4 mm), 0% to</w:t>
            </w:r>
          </w:p>
          <w:p>
            <w:pPr>
              <w:pStyle w:val="TableParagraph"/>
              <w:spacing w:before="1"/>
              <w:ind w:left="465"/>
              <w:rPr>
                <w:sz w:val="16"/>
              </w:rPr>
            </w:pPr>
            <w:r>
              <w:rPr>
                <w:w w:val="110"/>
                <w:sz w:val="16"/>
              </w:rPr>
              <w:t>75% passing</w:t>
            </w:r>
          </w:p>
        </w:tc>
      </w:tr>
      <w:tr>
        <w:trPr>
          <w:trHeight w:val="497" w:hRule="atLeast"/>
        </w:trPr>
        <w:tc>
          <w:tcPr>
            <w:tcW w:w="2339" w:type="dxa"/>
            <w:tcBorders>
              <w:top w:val="nil"/>
              <w:right w:val="single" w:sz="4" w:space="0" w:color="000000"/>
            </w:tcBorders>
          </w:tcPr>
          <w:p>
            <w:pPr>
              <w:pStyle w:val="TableParagraph"/>
              <w:ind w:left="0"/>
              <w:rPr>
                <w:sz w:val="16"/>
              </w:rPr>
            </w:pPr>
          </w:p>
        </w:tc>
        <w:tc>
          <w:tcPr>
            <w:tcW w:w="2343" w:type="dxa"/>
            <w:tcBorders>
              <w:top w:val="nil"/>
              <w:left w:val="single" w:sz="4" w:space="0" w:color="000000"/>
              <w:right w:val="single" w:sz="4" w:space="0" w:color="000000"/>
            </w:tcBorders>
          </w:tcPr>
          <w:p>
            <w:pPr>
              <w:pStyle w:val="TableParagraph"/>
              <w:ind w:left="0"/>
              <w:rPr>
                <w:sz w:val="16"/>
              </w:rPr>
            </w:pPr>
          </w:p>
        </w:tc>
        <w:tc>
          <w:tcPr>
            <w:tcW w:w="2335" w:type="dxa"/>
            <w:tcBorders>
              <w:top w:val="nil"/>
              <w:left w:val="single" w:sz="4" w:space="0" w:color="000000"/>
            </w:tcBorders>
          </w:tcPr>
          <w:p>
            <w:pPr>
              <w:pStyle w:val="TableParagraph"/>
              <w:spacing w:before="71"/>
              <w:ind w:left="468" w:right="45"/>
              <w:rPr>
                <w:sz w:val="16"/>
              </w:rPr>
            </w:pPr>
            <w:r>
              <w:rPr>
                <w:w w:val="110"/>
                <w:sz w:val="16"/>
              </w:rPr>
              <w:t>Maximum particle length </w:t>
            </w:r>
            <w:r>
              <w:rPr>
                <w:w w:val="115"/>
                <w:sz w:val="16"/>
              </w:rPr>
              <w:t>of </w:t>
            </w:r>
            <w:r>
              <w:rPr>
                <w:w w:val="120"/>
                <w:sz w:val="16"/>
              </w:rPr>
              <w:t>6' </w:t>
            </w:r>
            <w:r>
              <w:rPr>
                <w:w w:val="115"/>
                <w:sz w:val="16"/>
              </w:rPr>
              <w:t>(152mm)</w:t>
            </w:r>
          </w:p>
        </w:tc>
        <w:tc>
          <w:tcPr>
            <w:tcW w:w="2347" w:type="dxa"/>
            <w:tcBorders>
              <w:top w:val="nil"/>
              <w:right w:val="single" w:sz="4" w:space="0" w:color="000000"/>
            </w:tcBorders>
          </w:tcPr>
          <w:p>
            <w:pPr>
              <w:pStyle w:val="TableParagraph"/>
              <w:spacing w:before="71"/>
              <w:ind w:left="465" w:right="60"/>
              <w:rPr>
                <w:sz w:val="16"/>
              </w:rPr>
            </w:pPr>
            <w:r>
              <w:rPr>
                <w:w w:val="110"/>
                <w:sz w:val="16"/>
              </w:rPr>
              <w:t>Maximum particle length </w:t>
            </w:r>
            <w:r>
              <w:rPr>
                <w:w w:val="115"/>
                <w:sz w:val="16"/>
              </w:rPr>
              <w:t>of </w:t>
            </w:r>
            <w:r>
              <w:rPr>
                <w:w w:val="120"/>
                <w:sz w:val="16"/>
              </w:rPr>
              <w:t>6' </w:t>
            </w:r>
            <w:r>
              <w:rPr>
                <w:w w:val="115"/>
                <w:sz w:val="16"/>
              </w:rPr>
              <w:t>(152mm)</w:t>
            </w:r>
          </w:p>
        </w:tc>
      </w:tr>
      <w:tr>
        <w:trPr>
          <w:trHeight w:val="976" w:hRule="atLeast"/>
        </w:trPr>
        <w:tc>
          <w:tcPr>
            <w:tcW w:w="2339" w:type="dxa"/>
            <w:tcBorders>
              <w:right w:val="single" w:sz="4" w:space="0" w:color="000000"/>
            </w:tcBorders>
          </w:tcPr>
          <w:p>
            <w:pPr>
              <w:pStyle w:val="TableParagraph"/>
              <w:spacing w:before="56"/>
              <w:rPr>
                <w:sz w:val="18"/>
              </w:rPr>
            </w:pPr>
            <w:r>
              <w:rPr>
                <w:sz w:val="18"/>
              </w:rPr>
              <w:t>Stability</w:t>
            </w:r>
            <w:r>
              <w:rPr>
                <w:sz w:val="18"/>
                <w:vertAlign w:val="superscript"/>
              </w:rPr>
              <w:t>3</w:t>
            </w:r>
          </w:p>
          <w:p>
            <w:pPr>
              <w:pStyle w:val="TableParagraph"/>
              <w:spacing w:line="320" w:lineRule="atLeast" w:before="9"/>
              <w:ind w:right="388"/>
              <w:rPr>
                <w:sz w:val="18"/>
              </w:rPr>
            </w:pPr>
            <w:r>
              <w:rPr>
                <w:w w:val="110"/>
                <w:sz w:val="18"/>
              </w:rPr>
              <w:t>Carbon Dioxide Evolution Rate</w:t>
            </w:r>
          </w:p>
        </w:tc>
        <w:tc>
          <w:tcPr>
            <w:tcW w:w="2343" w:type="dxa"/>
            <w:tcBorders>
              <w:left w:val="single" w:sz="4" w:space="0" w:color="000000"/>
              <w:right w:val="single" w:sz="4" w:space="0" w:color="000000"/>
            </w:tcBorders>
          </w:tcPr>
          <w:p>
            <w:pPr>
              <w:pStyle w:val="TableParagraph"/>
              <w:ind w:left="0"/>
              <w:rPr>
                <w:sz w:val="20"/>
              </w:rPr>
            </w:pPr>
          </w:p>
          <w:p>
            <w:pPr>
              <w:pStyle w:val="TableParagraph"/>
              <w:spacing w:line="230" w:lineRule="auto" w:before="161"/>
              <w:ind w:left="108"/>
              <w:rPr>
                <w:sz w:val="18"/>
              </w:rPr>
            </w:pPr>
            <w:r>
              <w:rPr>
                <w:w w:val="110"/>
                <w:position w:val="2"/>
                <w:sz w:val="18"/>
              </w:rPr>
              <w:t>mg CO</w:t>
            </w:r>
            <w:r>
              <w:rPr>
                <w:w w:val="110"/>
                <w:sz w:val="12"/>
              </w:rPr>
              <w:t>2</w:t>
            </w:r>
            <w:r>
              <w:rPr>
                <w:w w:val="110"/>
                <w:position w:val="2"/>
                <w:sz w:val="18"/>
              </w:rPr>
              <w:t>-C per g OM per </w:t>
            </w:r>
            <w:r>
              <w:rPr>
                <w:w w:val="110"/>
                <w:sz w:val="18"/>
              </w:rPr>
              <w:t>day</w:t>
            </w:r>
          </w:p>
        </w:tc>
        <w:tc>
          <w:tcPr>
            <w:tcW w:w="2335" w:type="dxa"/>
            <w:tcBorders>
              <w:left w:val="single" w:sz="4" w:space="0" w:color="000000"/>
            </w:tcBorders>
          </w:tcPr>
          <w:p>
            <w:pPr>
              <w:pStyle w:val="TableParagraph"/>
              <w:ind w:left="0"/>
              <w:rPr>
                <w:sz w:val="20"/>
              </w:rPr>
            </w:pPr>
          </w:p>
          <w:p>
            <w:pPr>
              <w:pStyle w:val="TableParagraph"/>
              <w:spacing w:before="155"/>
              <w:ind w:left="108"/>
              <w:rPr>
                <w:sz w:val="18"/>
              </w:rPr>
            </w:pPr>
            <w:r>
              <w:rPr>
                <w:w w:val="110"/>
                <w:sz w:val="18"/>
              </w:rPr>
              <w:t>&lt; 8</w:t>
            </w:r>
          </w:p>
        </w:tc>
        <w:tc>
          <w:tcPr>
            <w:tcW w:w="2347" w:type="dxa"/>
            <w:tcBorders>
              <w:right w:val="single" w:sz="4" w:space="0" w:color="000000"/>
            </w:tcBorders>
          </w:tcPr>
          <w:p>
            <w:pPr>
              <w:pStyle w:val="TableParagraph"/>
              <w:ind w:left="0"/>
              <w:rPr>
                <w:sz w:val="20"/>
              </w:rPr>
            </w:pPr>
          </w:p>
          <w:p>
            <w:pPr>
              <w:pStyle w:val="TableParagraph"/>
              <w:spacing w:before="155"/>
              <w:ind w:left="103"/>
              <w:rPr>
                <w:sz w:val="18"/>
              </w:rPr>
            </w:pPr>
            <w:r>
              <w:rPr>
                <w:sz w:val="18"/>
              </w:rPr>
              <w:t>N/A</w:t>
            </w:r>
          </w:p>
        </w:tc>
      </w:tr>
      <w:tr>
        <w:trPr>
          <w:trHeight w:val="529" w:hRule="atLeast"/>
        </w:trPr>
        <w:tc>
          <w:tcPr>
            <w:tcW w:w="2339" w:type="dxa"/>
            <w:tcBorders>
              <w:right w:val="single" w:sz="4" w:space="0" w:color="000000"/>
            </w:tcBorders>
          </w:tcPr>
          <w:p>
            <w:pPr>
              <w:pStyle w:val="TableParagraph"/>
              <w:spacing w:before="56"/>
              <w:ind w:right="388"/>
              <w:rPr>
                <w:sz w:val="18"/>
              </w:rPr>
            </w:pPr>
            <w:r>
              <w:rPr>
                <w:w w:val="110"/>
                <w:sz w:val="18"/>
              </w:rPr>
              <w:t>Physical Contaminants (man-made inerts)</w:t>
            </w:r>
          </w:p>
        </w:tc>
        <w:tc>
          <w:tcPr>
            <w:tcW w:w="2343" w:type="dxa"/>
            <w:tcBorders>
              <w:left w:val="single" w:sz="4" w:space="0" w:color="000000"/>
              <w:right w:val="single" w:sz="4" w:space="0" w:color="000000"/>
            </w:tcBorders>
          </w:tcPr>
          <w:p>
            <w:pPr>
              <w:pStyle w:val="TableParagraph"/>
              <w:spacing w:before="56"/>
              <w:ind w:left="108"/>
              <w:rPr>
                <w:sz w:val="18"/>
              </w:rPr>
            </w:pPr>
            <w:r>
              <w:rPr>
                <w:w w:val="105"/>
                <w:sz w:val="18"/>
              </w:rPr>
              <w:t>%, dry weight basis</w:t>
            </w:r>
          </w:p>
        </w:tc>
        <w:tc>
          <w:tcPr>
            <w:tcW w:w="2335" w:type="dxa"/>
            <w:tcBorders>
              <w:left w:val="single" w:sz="4" w:space="0" w:color="000000"/>
            </w:tcBorders>
          </w:tcPr>
          <w:p>
            <w:pPr>
              <w:pStyle w:val="TableParagraph"/>
              <w:spacing w:before="56"/>
              <w:rPr>
                <w:sz w:val="18"/>
              </w:rPr>
            </w:pPr>
            <w:r>
              <w:rPr>
                <w:w w:val="110"/>
                <w:sz w:val="18"/>
              </w:rPr>
              <w:t>&lt; 1</w:t>
            </w:r>
          </w:p>
        </w:tc>
        <w:tc>
          <w:tcPr>
            <w:tcW w:w="2347" w:type="dxa"/>
            <w:tcBorders>
              <w:right w:val="single" w:sz="4" w:space="0" w:color="000000"/>
            </w:tcBorders>
          </w:tcPr>
          <w:p>
            <w:pPr>
              <w:pStyle w:val="TableParagraph"/>
              <w:spacing w:before="56"/>
              <w:ind w:left="105"/>
              <w:rPr>
                <w:sz w:val="18"/>
              </w:rPr>
            </w:pPr>
            <w:r>
              <w:rPr>
                <w:w w:val="110"/>
                <w:sz w:val="18"/>
              </w:rPr>
              <w:t>&lt; 1</w:t>
            </w:r>
          </w:p>
        </w:tc>
      </w:tr>
    </w:tbl>
    <w:p>
      <w:pPr>
        <w:pStyle w:val="BodyText"/>
        <w:spacing w:before="7"/>
        <w:rPr>
          <w:sz w:val="17"/>
        </w:rPr>
      </w:pPr>
    </w:p>
    <w:p>
      <w:pPr>
        <w:tabs>
          <w:tab w:pos="1263" w:val="left" w:leader="none"/>
        </w:tabs>
        <w:spacing w:before="1"/>
        <w:ind w:left="1000" w:right="241" w:firstLine="0"/>
        <w:jc w:val="left"/>
        <w:rPr>
          <w:sz w:val="16"/>
        </w:rPr>
      </w:pPr>
      <w:r>
        <w:rPr/>
        <w:pict>
          <v:shape style="position:absolute;margin-left:293.760010pt;margin-top:-157.122009pt;width:2.9pt;height:2.9pt;mso-position-horizontal-relative:page;mso-position-vertical-relative:paragraph;z-index:-22432" coordorigin="5875,-3142" coordsize="58,58" path="m5911,-3085l5897,-3085,5890,-3087,5885,-3092,5878,-3097,5875,-3104,5875,-3121,5878,-3128,5885,-3133,5890,-3138,5897,-3142,5911,-3142,5918,-3138,5923,-3133,5930,-3128,5933,-3121,5933,-3104,5930,-3097,5923,-3092,5918,-3087,5911,-3085xe" filled="true" fillcolor="#000000" stroked="false">
            <v:path arrowok="t"/>
            <v:fill type="solid"/>
            <w10:wrap type="none"/>
          </v:shape>
        </w:pict>
      </w:r>
      <w:r>
        <w:rPr/>
        <w:pict>
          <v:shape style="position:absolute;margin-left:293.759979pt;margin-top:-131.562027pt;width:3.25pt;height:3.25pt;mso-position-horizontal-relative:page;mso-position-vertical-relative:paragraph;z-index:-22408" coordorigin="5875,-2631" coordsize="65,65" path="m5916,-2566l5899,-2566,5892,-2569,5878,-2583,5875,-2590,5875,-2607,5878,-2614,5892,-2629,5899,-2631,5916,-2631,5923,-2629,5938,-2614,5940,-2607,5940,-2590,5938,-2583,5923,-2569,5916,-2566xe" filled="true" fillcolor="#000000" stroked="false">
            <v:path arrowok="t"/>
            <v:fill type="solid"/>
            <w10:wrap type="none"/>
          </v:shape>
        </w:pict>
      </w:r>
      <w:r>
        <w:rPr/>
        <w:pict>
          <v:shape style="position:absolute;margin-left:293.759979pt;margin-top:-105.642006pt;width:3.25pt;height:3.25pt;mso-position-horizontal-relative:page;mso-position-vertical-relative:paragraph;z-index:-22384" coordorigin="5875,-2113" coordsize="65,65" path="m5916,-2048l5899,-2048,5892,-2050,5878,-2065,5875,-2072,5875,-2089,5878,-2096,5892,-2110,5899,-2113,5916,-2113,5923,-2110,5938,-2096,5940,-2089,5940,-2072,5938,-2065,5923,-2050,5916,-2048xe" filled="true" fillcolor="#000000" stroked="false">
            <v:path arrowok="t"/>
            <v:fill type="solid"/>
            <w10:wrap type="none"/>
          </v:shape>
        </w:pict>
      </w:r>
      <w:r>
        <w:rPr/>
        <w:pict>
          <v:shape style="position:absolute;margin-left:410.399994pt;margin-top:-157.122009pt;width:2.9pt;height:2.9pt;mso-position-horizontal-relative:page;mso-position-vertical-relative:paragraph;z-index:-22312" coordorigin="8208,-3142" coordsize="58,58" path="m8246,-3085l8230,-3085,8222,-3087,8213,-3097,8208,-3104,8208,-3121,8213,-3128,8222,-3138,8230,-3142,8246,-3142,8254,-3138,8263,-3128,8266,-3121,8266,-3104,8263,-3097,8254,-3087,8246,-3085xe" filled="true" fillcolor="#000000" stroked="false">
            <v:path arrowok="t"/>
            <v:fill type="solid"/>
            <w10:wrap type="none"/>
          </v:shape>
        </w:pict>
      </w:r>
      <w:r>
        <w:rPr/>
        <w:pict>
          <v:shape style="position:absolute;margin-left:410.399994pt;margin-top:-131.562027pt;width:3.4pt;height:3.25pt;mso-position-horizontal-relative:page;mso-position-vertical-relative:paragraph;z-index:-22288" coordorigin="8208,-2631" coordsize="68,65" path="m8251,-2566l8232,-2566,8225,-2569,8218,-2576,8208,-2590,8208,-2607,8218,-2622,8225,-2629,8232,-2631,8251,-2631,8258,-2629,8266,-2622,8275,-2607,8275,-2590,8266,-2576,8258,-2569,8251,-2566xe" filled="true" fillcolor="#000000" stroked="false">
            <v:path arrowok="t"/>
            <v:fill type="solid"/>
            <w10:wrap type="none"/>
          </v:shape>
        </w:pict>
      </w:r>
      <w:r>
        <w:rPr/>
        <w:pict>
          <v:shape style="position:absolute;margin-left:410.399994pt;margin-top:-105.642006pt;width:3.25pt;height:3.25pt;mso-position-horizontal-relative:page;mso-position-vertical-relative:paragraph;z-index:-22264" coordorigin="8208,-2113" coordsize="65,65" path="m8251,-2048l8232,-2048,8225,-2050,8218,-2058,8208,-2072,8208,-2089,8218,-2103,8225,-2110,8232,-2113,8251,-2113,8258,-2110,8266,-2103,8270,-2096,8273,-2089,8273,-2072,8270,-2065,8266,-2058,8258,-2050,8251,-2048xe" filled="true" fillcolor="#000000" stroked="false">
            <v:path arrowok="t"/>
            <v:fill type="solid"/>
            <w10:wrap type="none"/>
          </v:shape>
        </w:pict>
      </w:r>
      <w:r>
        <w:rPr>
          <w:w w:val="110"/>
          <w:position w:val="8"/>
          <w:sz w:val="10"/>
        </w:rPr>
        <w:t>1</w:t>
        <w:tab/>
      </w:r>
      <w:r>
        <w:rPr>
          <w:w w:val="110"/>
          <w:sz w:val="16"/>
        </w:rPr>
        <w:t>Recommended test methodologies are provided in Test Methods for the Examination of Composting and Compost (TMECC, The US Composting Council)</w:t>
      </w:r>
    </w:p>
    <w:p>
      <w:pPr>
        <w:spacing w:line="183" w:lineRule="exact" w:before="0"/>
        <w:ind w:left="1000" w:right="0" w:firstLine="0"/>
        <w:jc w:val="left"/>
        <w:rPr>
          <w:sz w:val="16"/>
        </w:rPr>
      </w:pPr>
      <w:r>
        <w:rPr>
          <w:w w:val="110"/>
          <w:position w:val="8"/>
          <w:sz w:val="10"/>
        </w:rPr>
        <w:t>2 </w:t>
      </w:r>
      <w:r>
        <w:rPr>
          <w:w w:val="110"/>
          <w:sz w:val="16"/>
        </w:rPr>
        <w:t>Each specific plant species requires a specific pH range. Each plant also has a salinity tolerance rating, and maximum</w:t>
      </w:r>
    </w:p>
    <w:p>
      <w:pPr>
        <w:spacing w:before="0"/>
        <w:ind w:left="1000" w:right="241" w:firstLine="0"/>
        <w:jc w:val="left"/>
        <w:rPr>
          <w:sz w:val="16"/>
        </w:rPr>
      </w:pPr>
      <w:r>
        <w:rPr>
          <w:w w:val="110"/>
          <w:sz w:val="16"/>
        </w:rPr>
        <w:t>tolerable quantities are known. When specifying the establishment of any plant or turf species, it is important to understand their pH and soluble salt requirements, and how they relate to the compost in use.</w:t>
      </w:r>
    </w:p>
    <w:p>
      <w:pPr>
        <w:spacing w:line="184" w:lineRule="exact" w:before="2"/>
        <w:ind w:left="1000" w:right="241" w:firstLine="0"/>
        <w:jc w:val="left"/>
        <w:rPr>
          <w:sz w:val="16"/>
        </w:rPr>
      </w:pPr>
      <w:r>
        <w:rPr>
          <w:w w:val="110"/>
          <w:position w:val="8"/>
          <w:sz w:val="10"/>
        </w:rPr>
        <w:t>3 </w:t>
      </w:r>
      <w:r>
        <w:rPr>
          <w:w w:val="110"/>
          <w:sz w:val="16"/>
        </w:rPr>
        <w:t>Stability/Maturity rating is an area of compost science that is still evolving, and as such, other various test methods could be considered.  Also, never base compost quality conclusions on the result of a single stability/maturity</w:t>
      </w:r>
      <w:r>
        <w:rPr>
          <w:spacing w:val="-12"/>
          <w:w w:val="110"/>
          <w:sz w:val="16"/>
        </w:rPr>
        <w:t> </w:t>
      </w:r>
      <w:r>
        <w:rPr>
          <w:w w:val="110"/>
          <w:sz w:val="16"/>
        </w:rPr>
        <w:t>test.</w:t>
      </w:r>
    </w:p>
    <w:p>
      <w:pPr>
        <w:spacing w:line="181" w:lineRule="exact" w:before="0"/>
        <w:ind w:left="1000" w:right="0" w:firstLine="0"/>
        <w:jc w:val="left"/>
        <w:rPr>
          <w:sz w:val="16"/>
        </w:rPr>
      </w:pPr>
      <w:r>
        <w:rPr>
          <w:w w:val="110"/>
          <w:position w:val="8"/>
          <w:sz w:val="10"/>
        </w:rPr>
        <w:t>4 </w:t>
      </w:r>
      <w:r>
        <w:rPr>
          <w:w w:val="110"/>
          <w:sz w:val="16"/>
        </w:rPr>
        <w:t>Landscape architects and project (field) engineers may modify the allowable compost specification ranges based on specific field conditions</w:t>
      </w:r>
    </w:p>
    <w:p>
      <w:pPr>
        <w:spacing w:before="3"/>
        <w:ind w:left="1000" w:right="0" w:firstLine="0"/>
        <w:jc w:val="left"/>
        <w:rPr>
          <w:sz w:val="16"/>
        </w:rPr>
      </w:pPr>
      <w:r>
        <w:rPr>
          <w:w w:val="110"/>
          <w:sz w:val="16"/>
        </w:rPr>
        <w:t>and plant requirements.</w:t>
      </w:r>
    </w:p>
    <w:p>
      <w:pPr>
        <w:pStyle w:val="BodyText"/>
        <w:spacing w:before="9"/>
        <w:rPr>
          <w:sz w:val="19"/>
        </w:rPr>
      </w:pPr>
    </w:p>
    <w:p>
      <w:pPr>
        <w:pStyle w:val="BodyText"/>
        <w:ind w:left="280" w:right="916"/>
      </w:pPr>
      <w:r>
        <w:rPr>
          <w:w w:val="110"/>
        </w:rPr>
        <w:t>Very coarse compost should be avoided if the slope is to be landscaped or seeded as it will make planting and crop establishment more difficult.</w:t>
      </w:r>
    </w:p>
    <w:p>
      <w:pPr>
        <w:pStyle w:val="BodyText"/>
        <w:spacing w:before="1"/>
      </w:pPr>
    </w:p>
    <w:p>
      <w:pPr>
        <w:pStyle w:val="BodyText"/>
        <w:ind w:left="280" w:right="124"/>
      </w:pPr>
      <w:r>
        <w:rPr>
          <w:w w:val="110"/>
        </w:rPr>
        <w:t>In regions subject to higher rates of precipitation and/or rainfall intensity, higher compost application rates should be used. In these particular regions, as well as regions subject to wind erosion, coarser compost products are preferred.</w:t>
      </w:r>
    </w:p>
    <w:p>
      <w:pPr>
        <w:pStyle w:val="BodyText"/>
      </w:pPr>
    </w:p>
    <w:p>
      <w:pPr>
        <w:pStyle w:val="BodyText"/>
        <w:spacing w:before="7"/>
        <w:rPr>
          <w:sz w:val="16"/>
        </w:rPr>
      </w:pPr>
      <w:r>
        <w:rPr/>
        <w:pict>
          <v:shape style="position:absolute;margin-left:30.6pt;margin-top:11.771049pt;width:507.6pt;height:46.6pt;mso-position-horizontal-relative:page;mso-position-vertical-relative:paragraph;z-index:-640;mso-wrap-distance-left:0;mso-wrap-distance-right:0" type="#_x0000_t202" filled="false" stroked="true" strokeweight=".479966pt" strokecolor="#000000">
            <v:textbox inset="0,0,0,0">
              <w:txbxContent>
                <w:p>
                  <w:pPr>
                    <w:pStyle w:val="BodyText"/>
                    <w:ind w:left="103" w:right="104"/>
                    <w:jc w:val="both"/>
                  </w:pPr>
                  <w:r>
                    <w:rPr>
                      <w:w w:val="105"/>
                    </w:rPr>
                    <w:t>Notes: Specifying the use of compost products that are  certified  by  the  US  Composting  Council,s  Seal  of  Testing  Assurance (STA) Program (</w:t>
                  </w:r>
                  <w:r>
                    <w:rPr>
                      <w:color w:val="0000FF"/>
                      <w:w w:val="105"/>
                      <w:u w:val="single" w:color="0000FF"/>
                    </w:rPr>
                    <w:t>www.compostingcouncil.org</w:t>
                  </w:r>
                  <w:r>
                    <w:rPr>
                      <w:w w:val="105"/>
                    </w:rPr>
                    <w:t>) will allow  for the  acquisition of products  that  are analyzed on a routine basis, using the specified  test  methods. STA participants  are also required to provide        a</w:t>
                  </w:r>
                  <w:r>
                    <w:rPr>
                      <w:spacing w:val="6"/>
                      <w:w w:val="105"/>
                    </w:rPr>
                    <w:t> </w:t>
                  </w:r>
                  <w:r>
                    <w:rPr>
                      <w:w w:val="105"/>
                    </w:rPr>
                    <w:t>standard</w:t>
                  </w:r>
                  <w:r>
                    <w:rPr>
                      <w:spacing w:val="7"/>
                      <w:w w:val="105"/>
                    </w:rPr>
                    <w:t> </w:t>
                  </w:r>
                  <w:r>
                    <w:rPr>
                      <w:w w:val="105"/>
                    </w:rPr>
                    <w:t>product</w:t>
                  </w:r>
                  <w:r>
                    <w:rPr>
                      <w:spacing w:val="10"/>
                      <w:w w:val="105"/>
                    </w:rPr>
                    <w:t> </w:t>
                  </w:r>
                  <w:r>
                    <w:rPr>
                      <w:w w:val="105"/>
                    </w:rPr>
                    <w:t>label</w:t>
                  </w:r>
                  <w:r>
                    <w:rPr>
                      <w:spacing w:val="9"/>
                      <w:w w:val="105"/>
                    </w:rPr>
                    <w:t> </w:t>
                  </w:r>
                  <w:r>
                    <w:rPr>
                      <w:w w:val="105"/>
                    </w:rPr>
                    <w:t>to</w:t>
                  </w:r>
                  <w:r>
                    <w:rPr>
                      <w:spacing w:val="6"/>
                      <w:w w:val="105"/>
                    </w:rPr>
                    <w:t> </w:t>
                  </w:r>
                  <w:r>
                    <w:rPr>
                      <w:w w:val="105"/>
                    </w:rPr>
                    <w:t>all</w:t>
                  </w:r>
                  <w:r>
                    <w:rPr>
                      <w:spacing w:val="8"/>
                      <w:w w:val="105"/>
                    </w:rPr>
                    <w:t> </w:t>
                  </w:r>
                  <w:r>
                    <w:rPr>
                      <w:w w:val="105"/>
                    </w:rPr>
                    <w:t>customers,</w:t>
                  </w:r>
                  <w:r>
                    <w:rPr>
                      <w:spacing w:val="7"/>
                      <w:w w:val="105"/>
                    </w:rPr>
                    <w:t> </w:t>
                  </w:r>
                  <w:r>
                    <w:rPr>
                      <w:w w:val="105"/>
                    </w:rPr>
                    <w:t>allowing</w:t>
                  </w:r>
                  <w:r>
                    <w:rPr>
                      <w:spacing w:val="8"/>
                      <w:w w:val="105"/>
                    </w:rPr>
                    <w:t> </w:t>
                  </w:r>
                  <w:r>
                    <w:rPr>
                      <w:w w:val="105"/>
                    </w:rPr>
                    <w:t>easy</w:t>
                  </w:r>
                  <w:r>
                    <w:rPr>
                      <w:spacing w:val="7"/>
                      <w:w w:val="105"/>
                    </w:rPr>
                    <w:t> </w:t>
                  </w:r>
                  <w:r>
                    <w:rPr>
                      <w:w w:val="105"/>
                    </w:rPr>
                    <w:t>comparison</w:t>
                  </w:r>
                  <w:r>
                    <w:rPr>
                      <w:spacing w:val="7"/>
                      <w:w w:val="105"/>
                    </w:rPr>
                    <w:t> </w:t>
                  </w:r>
                  <w:r>
                    <w:rPr>
                      <w:w w:val="105"/>
                    </w:rPr>
                    <w:t>to</w:t>
                  </w:r>
                  <w:r>
                    <w:rPr>
                      <w:spacing w:val="8"/>
                      <w:w w:val="105"/>
                    </w:rPr>
                    <w:t> </w:t>
                  </w:r>
                  <w:r>
                    <w:rPr>
                      <w:w w:val="105"/>
                    </w:rPr>
                    <w:t>other</w:t>
                  </w:r>
                  <w:r>
                    <w:rPr>
                      <w:spacing w:val="9"/>
                      <w:w w:val="105"/>
                    </w:rPr>
                    <w:t> </w:t>
                  </w:r>
                  <w:r>
                    <w:rPr>
                      <w:w w:val="105"/>
                    </w:rPr>
                    <w:t>products.</w:t>
                  </w:r>
                </w:p>
              </w:txbxContent>
            </v:textbox>
            <v:stroke dashstyle="solid"/>
            <w10:wrap type="topAndBottom"/>
          </v:shape>
        </w:pict>
      </w:r>
    </w:p>
    <w:p>
      <w:pPr>
        <w:pStyle w:val="BodyText"/>
        <w:spacing w:before="4"/>
        <w:rPr>
          <w:sz w:val="29"/>
        </w:rPr>
      </w:pPr>
    </w:p>
    <w:p>
      <w:pPr>
        <w:pStyle w:val="BodyText"/>
        <w:spacing w:before="93"/>
        <w:ind w:left="280"/>
      </w:pPr>
      <w:r>
        <w:rPr>
          <w:w w:val="120"/>
        </w:rPr>
        <w:t>Where water quality is an issue, or in areas in proximity to sensitive water bodies, the appropriate compost product should be used, and vegetating the compost blanket should be considered.</w:t>
      </w:r>
    </w:p>
    <w:p>
      <w:pPr>
        <w:pStyle w:val="BodyText"/>
      </w:pPr>
    </w:p>
    <w:p>
      <w:pPr>
        <w:pStyle w:val="BodyText"/>
      </w:pPr>
    </w:p>
    <w:p>
      <w:pPr>
        <w:pStyle w:val="BodyText"/>
      </w:pPr>
    </w:p>
    <w:p>
      <w:pPr>
        <w:pStyle w:val="BodyText"/>
        <w:spacing w:before="4"/>
        <w:rPr>
          <w:sz w:val="10"/>
        </w:rPr>
      </w:pPr>
      <w:r>
        <w:rPr/>
        <w:pict>
          <v:line style="position:absolute;mso-position-horizontal-relative:page;mso-position-vertical-relative:paragraph;z-index:-616;mso-wrap-distance-left:0;mso-wrap-distance-right:0" from="34.439999pt,8.2013pt" to="577.560029pt,8.2013pt" stroked="true" strokeweight=".600037pt" strokecolor="#000000">
            <v:stroke dashstyle="solid"/>
            <w10:wrap type="topAndBottom"/>
          </v:line>
        </w:pict>
      </w:r>
    </w:p>
    <w:p>
      <w:pPr>
        <w:spacing w:after="0"/>
        <w:rPr>
          <w:sz w:val="10"/>
        </w:rPr>
        <w:sectPr>
          <w:pgSz w:w="12240" w:h="15840"/>
          <w:pgMar w:header="727" w:footer="0" w:top="1060" w:bottom="280" w:left="440" w:right="580"/>
        </w:sectPr>
      </w:pPr>
    </w:p>
    <w:p>
      <w:pPr>
        <w:pStyle w:val="BodyText"/>
      </w:pPr>
    </w:p>
    <w:p>
      <w:pPr>
        <w:pStyle w:val="BodyText"/>
        <w:spacing w:before="9"/>
        <w:rPr>
          <w:sz w:val="12"/>
        </w:rPr>
      </w:pPr>
    </w:p>
    <w:p>
      <w:pPr>
        <w:pStyle w:val="BodyText"/>
        <w:spacing w:line="20" w:lineRule="exact"/>
        <w:ind w:left="242"/>
        <w:rPr>
          <w:sz w:val="2"/>
        </w:rPr>
      </w:pPr>
      <w:r>
        <w:rPr>
          <w:sz w:val="2"/>
        </w:rPr>
        <w:pict>
          <v:group style="width:543.15pt;height:.6pt;mso-position-horizontal-relative:char;mso-position-vertical-relative:line" coordorigin="0,0" coordsize="10863,12">
            <v:line style="position:absolute" from="0,6" to="10862,6" stroked="true" strokeweight=".599997pt" strokecolor="#000000">
              <v:stroke dashstyle="solid"/>
            </v:line>
          </v:group>
        </w:pict>
      </w:r>
      <w:r>
        <w:rPr>
          <w:sz w:val="2"/>
        </w:rPr>
      </w:r>
    </w:p>
    <w:p>
      <w:pPr>
        <w:spacing w:line="267" w:lineRule="exact" w:before="0"/>
        <w:ind w:left="280" w:right="0" w:firstLine="0"/>
        <w:jc w:val="left"/>
        <w:rPr>
          <w:sz w:val="24"/>
        </w:rPr>
      </w:pPr>
      <w:r>
        <w:rPr>
          <w:sz w:val="24"/>
          <w:u w:val="thick"/>
        </w:rPr>
        <w:t>FIELD APPLICATION</w:t>
      </w:r>
    </w:p>
    <w:p>
      <w:pPr>
        <w:pStyle w:val="BodyText"/>
        <w:spacing w:before="7"/>
        <w:rPr>
          <w:sz w:val="15"/>
        </w:rPr>
      </w:pPr>
    </w:p>
    <w:p>
      <w:pPr>
        <w:pStyle w:val="BodyText"/>
        <w:spacing w:line="242" w:lineRule="auto" w:before="93"/>
        <w:ind w:left="280" w:right="146"/>
        <w:jc w:val="both"/>
      </w:pPr>
      <w:r>
        <w:rPr>
          <w:w w:val="110"/>
        </w:rPr>
        <w:t>The following steps shall be taken for the proper installation of compost as a soil blanket for erosion/sediment control on sloped areas.</w:t>
      </w:r>
    </w:p>
    <w:p>
      <w:pPr>
        <w:pStyle w:val="BodyText"/>
        <w:spacing w:before="8"/>
        <w:rPr>
          <w:sz w:val="19"/>
        </w:rPr>
      </w:pPr>
    </w:p>
    <w:p>
      <w:pPr>
        <w:pStyle w:val="BodyText"/>
        <w:ind w:left="280" w:right="144"/>
        <w:jc w:val="both"/>
      </w:pPr>
      <w:r>
        <w:rPr>
          <w:w w:val="110"/>
        </w:rPr>
        <w:t>Slightly roughen (scarify) slopes and remove large clods, rocks, stumps, roots larger than 2 inches in diameter and debris on slopes where vegetation is to be established. This soil preparation step may be eliminated where approved by the Project Engineer or Landscape Architect/Designer, or where seeding or planting is not planned.</w:t>
      </w:r>
    </w:p>
    <w:p>
      <w:pPr>
        <w:pStyle w:val="BodyText"/>
        <w:spacing w:before="11"/>
        <w:rPr>
          <w:sz w:val="19"/>
        </w:rPr>
      </w:pPr>
    </w:p>
    <w:p>
      <w:pPr>
        <w:pStyle w:val="BodyText"/>
        <w:ind w:left="280" w:right="147"/>
        <w:jc w:val="both"/>
      </w:pPr>
      <w:r>
        <w:rPr>
          <w:w w:val="110"/>
        </w:rPr>
        <w:t>Where practical, track (compact) perpendicular to contours on the slope using a bulldozer before applying compost as soil blanket.</w:t>
      </w:r>
    </w:p>
    <w:p>
      <w:pPr>
        <w:pStyle w:val="BodyText"/>
        <w:spacing w:before="1"/>
      </w:pPr>
    </w:p>
    <w:p>
      <w:pPr>
        <w:pStyle w:val="BodyText"/>
        <w:ind w:left="280"/>
        <w:jc w:val="both"/>
      </w:pPr>
      <w:r>
        <w:rPr>
          <w:w w:val="105"/>
        </w:rPr>
        <w:t>Apply compost at the rates specified in Table 2.</w:t>
      </w:r>
    </w:p>
    <w:p>
      <w:pPr>
        <w:pStyle w:val="BodyText"/>
        <w:rPr>
          <w:sz w:val="22"/>
        </w:rPr>
      </w:pPr>
    </w:p>
    <w:p>
      <w:pPr>
        <w:pStyle w:val="BodyText"/>
        <w:spacing w:before="1"/>
        <w:rPr>
          <w:sz w:val="18"/>
        </w:rPr>
      </w:pPr>
    </w:p>
    <w:p>
      <w:pPr>
        <w:pStyle w:val="BodyText"/>
        <w:ind w:left="3529"/>
      </w:pPr>
      <w:r>
        <w:rPr>
          <w:w w:val="115"/>
        </w:rPr>
        <w:t>Table 2 ± Compost Blanket Application Rates</w:t>
      </w:r>
    </w:p>
    <w:p>
      <w:pPr>
        <w:pStyle w:val="BodyText"/>
        <w:spacing w:before="10"/>
        <w:rPr>
          <w:sz w:val="19"/>
        </w:rPr>
      </w:pPr>
    </w:p>
    <w:tbl>
      <w:tblPr>
        <w:tblW w:w="0" w:type="auto"/>
        <w:jc w:val="left"/>
        <w:tblInd w:w="1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19"/>
        <w:gridCol w:w="2067"/>
        <w:gridCol w:w="2053"/>
        <w:gridCol w:w="2160"/>
      </w:tblGrid>
      <w:tr>
        <w:trPr>
          <w:trHeight w:val="916" w:hRule="atLeast"/>
        </w:trPr>
        <w:tc>
          <w:tcPr>
            <w:tcW w:w="1819" w:type="dxa"/>
            <w:tcBorders>
              <w:left w:val="single" w:sz="4" w:space="0" w:color="000000"/>
              <w:right w:val="single" w:sz="4" w:space="0" w:color="000000"/>
            </w:tcBorders>
          </w:tcPr>
          <w:p>
            <w:pPr>
              <w:pStyle w:val="TableParagraph"/>
              <w:ind w:left="290" w:right="283" w:firstLine="3"/>
              <w:jc w:val="center"/>
              <w:rPr>
                <w:sz w:val="20"/>
              </w:rPr>
            </w:pPr>
            <w:r>
              <w:rPr>
                <w:w w:val="115"/>
                <w:sz w:val="20"/>
              </w:rPr>
              <w:t>Annual </w:t>
            </w:r>
            <w:r>
              <w:rPr>
                <w:w w:val="110"/>
                <w:sz w:val="20"/>
              </w:rPr>
              <w:t>Rainfall/Flow </w:t>
            </w:r>
            <w:r>
              <w:rPr>
                <w:w w:val="115"/>
                <w:sz w:val="20"/>
              </w:rPr>
              <w:t>Rate</w:t>
            </w:r>
          </w:p>
        </w:tc>
        <w:tc>
          <w:tcPr>
            <w:tcW w:w="2067" w:type="dxa"/>
            <w:tcBorders>
              <w:left w:val="single" w:sz="4" w:space="0" w:color="000000"/>
            </w:tcBorders>
          </w:tcPr>
          <w:p>
            <w:pPr>
              <w:pStyle w:val="TableParagraph"/>
              <w:ind w:left="122" w:right="105" w:hanging="4"/>
              <w:jc w:val="center"/>
              <w:rPr>
                <w:sz w:val="20"/>
              </w:rPr>
            </w:pPr>
            <w:r>
              <w:rPr>
                <w:w w:val="115"/>
                <w:sz w:val="20"/>
              </w:rPr>
              <w:t>Total Precipitation &amp; Rainfall</w:t>
            </w:r>
            <w:r>
              <w:rPr>
                <w:spacing w:val="-42"/>
                <w:w w:val="115"/>
                <w:sz w:val="20"/>
              </w:rPr>
              <w:t> </w:t>
            </w:r>
            <w:r>
              <w:rPr>
                <w:spacing w:val="-3"/>
                <w:w w:val="115"/>
                <w:sz w:val="20"/>
              </w:rPr>
              <w:t>Erosivity </w:t>
            </w:r>
            <w:r>
              <w:rPr>
                <w:w w:val="115"/>
                <w:sz w:val="20"/>
              </w:rPr>
              <w:t>Index</w:t>
            </w:r>
          </w:p>
        </w:tc>
        <w:tc>
          <w:tcPr>
            <w:tcW w:w="2053" w:type="dxa"/>
            <w:tcBorders>
              <w:right w:val="single" w:sz="4" w:space="0" w:color="000000"/>
            </w:tcBorders>
          </w:tcPr>
          <w:p>
            <w:pPr>
              <w:pStyle w:val="TableParagraph"/>
              <w:ind w:left="175" w:right="165"/>
              <w:jc w:val="center"/>
              <w:rPr>
                <w:sz w:val="20"/>
              </w:rPr>
            </w:pPr>
            <w:r>
              <w:rPr>
                <w:w w:val="120"/>
                <w:sz w:val="20"/>
              </w:rPr>
              <w:t>Application Rate For Vegetated* Compost Surface</w:t>
            </w:r>
          </w:p>
          <w:p>
            <w:pPr>
              <w:pStyle w:val="TableParagraph"/>
              <w:spacing w:line="208" w:lineRule="exact"/>
              <w:ind w:left="174" w:right="165"/>
              <w:jc w:val="center"/>
              <w:rPr>
                <w:sz w:val="20"/>
              </w:rPr>
            </w:pPr>
            <w:r>
              <w:rPr>
                <w:w w:val="115"/>
                <w:sz w:val="20"/>
              </w:rPr>
              <w:t>Mulch</w:t>
            </w:r>
          </w:p>
        </w:tc>
        <w:tc>
          <w:tcPr>
            <w:tcW w:w="2160" w:type="dxa"/>
            <w:tcBorders>
              <w:left w:val="single" w:sz="4" w:space="0" w:color="000000"/>
              <w:right w:val="single" w:sz="4" w:space="0" w:color="000000"/>
            </w:tcBorders>
          </w:tcPr>
          <w:p>
            <w:pPr>
              <w:pStyle w:val="TableParagraph"/>
              <w:ind w:left="252" w:right="239" w:firstLine="38"/>
              <w:jc w:val="both"/>
              <w:rPr>
                <w:sz w:val="20"/>
              </w:rPr>
            </w:pPr>
            <w:r>
              <w:rPr>
                <w:w w:val="120"/>
                <w:sz w:val="20"/>
              </w:rPr>
              <w:t>Application</w:t>
            </w:r>
            <w:r>
              <w:rPr>
                <w:spacing w:val="-35"/>
                <w:w w:val="120"/>
                <w:sz w:val="20"/>
              </w:rPr>
              <w:t> </w:t>
            </w:r>
            <w:r>
              <w:rPr>
                <w:w w:val="120"/>
                <w:sz w:val="20"/>
              </w:rPr>
              <w:t>Rate For Unvegetated Compost</w:t>
            </w:r>
            <w:r>
              <w:rPr>
                <w:spacing w:val="2"/>
                <w:w w:val="120"/>
                <w:sz w:val="20"/>
              </w:rPr>
              <w:t> </w:t>
            </w:r>
            <w:r>
              <w:rPr>
                <w:spacing w:val="-4"/>
                <w:w w:val="120"/>
                <w:sz w:val="20"/>
              </w:rPr>
              <w:t>Surface</w:t>
            </w:r>
          </w:p>
          <w:p>
            <w:pPr>
              <w:pStyle w:val="TableParagraph"/>
              <w:spacing w:line="208" w:lineRule="exact"/>
              <w:ind w:left="402" w:right="389"/>
              <w:jc w:val="center"/>
              <w:rPr>
                <w:sz w:val="20"/>
              </w:rPr>
            </w:pPr>
            <w:r>
              <w:rPr>
                <w:w w:val="115"/>
                <w:sz w:val="20"/>
              </w:rPr>
              <w:t>Mulch</w:t>
            </w:r>
          </w:p>
        </w:tc>
      </w:tr>
      <w:tr>
        <w:trPr>
          <w:trHeight w:val="455" w:hRule="atLeast"/>
        </w:trPr>
        <w:tc>
          <w:tcPr>
            <w:tcW w:w="1819" w:type="dxa"/>
            <w:tcBorders>
              <w:left w:val="single" w:sz="4" w:space="0" w:color="000000"/>
              <w:right w:val="single" w:sz="4" w:space="0" w:color="000000"/>
            </w:tcBorders>
          </w:tcPr>
          <w:p>
            <w:pPr>
              <w:pStyle w:val="TableParagraph"/>
              <w:spacing w:line="224" w:lineRule="exact"/>
              <w:ind w:left="514" w:right="506"/>
              <w:jc w:val="center"/>
              <w:rPr>
                <w:sz w:val="20"/>
              </w:rPr>
            </w:pPr>
            <w:r>
              <w:rPr>
                <w:sz w:val="20"/>
              </w:rPr>
              <w:t>Low</w:t>
            </w:r>
          </w:p>
        </w:tc>
        <w:tc>
          <w:tcPr>
            <w:tcW w:w="2067" w:type="dxa"/>
            <w:tcBorders>
              <w:left w:val="single" w:sz="4" w:space="0" w:color="000000"/>
            </w:tcBorders>
          </w:tcPr>
          <w:p>
            <w:pPr>
              <w:pStyle w:val="TableParagraph"/>
              <w:spacing w:line="224" w:lineRule="exact"/>
              <w:ind w:left="678" w:right="669"/>
              <w:jc w:val="center"/>
              <w:rPr>
                <w:sz w:val="20"/>
              </w:rPr>
            </w:pPr>
            <w:r>
              <w:rPr>
                <w:w w:val="120"/>
                <w:sz w:val="20"/>
              </w:rPr>
              <w:t>1-25',</w:t>
            </w:r>
          </w:p>
          <w:p>
            <w:pPr>
              <w:pStyle w:val="TableParagraph"/>
              <w:spacing w:line="211" w:lineRule="exact"/>
              <w:ind w:left="681" w:right="669"/>
              <w:jc w:val="center"/>
              <w:rPr>
                <w:sz w:val="20"/>
              </w:rPr>
            </w:pPr>
            <w:r>
              <w:rPr>
                <w:w w:val="110"/>
                <w:sz w:val="20"/>
              </w:rPr>
              <w:t>20-90</w:t>
            </w:r>
          </w:p>
        </w:tc>
        <w:tc>
          <w:tcPr>
            <w:tcW w:w="2053" w:type="dxa"/>
            <w:tcBorders>
              <w:right w:val="single" w:sz="4" w:space="0" w:color="000000"/>
            </w:tcBorders>
          </w:tcPr>
          <w:p>
            <w:pPr>
              <w:pStyle w:val="TableParagraph"/>
              <w:spacing w:line="224" w:lineRule="exact"/>
              <w:ind w:left="171" w:right="165"/>
              <w:jc w:val="center"/>
              <w:rPr>
                <w:sz w:val="20"/>
              </w:rPr>
            </w:pPr>
            <w:r>
              <w:rPr>
                <w:w w:val="165"/>
                <w:sz w:val="20"/>
              </w:rPr>
              <w:t>o </w:t>
            </w:r>
            <w:r>
              <w:rPr>
                <w:w w:val="120"/>
                <w:sz w:val="20"/>
              </w:rPr>
              <w:t>- </w:t>
            </w:r>
            <w:r>
              <w:rPr>
                <w:w w:val="165"/>
                <w:sz w:val="20"/>
              </w:rPr>
              <w:t>6</w:t>
            </w:r>
            <w:r>
              <w:rPr>
                <w:spacing w:val="-65"/>
                <w:w w:val="165"/>
                <w:sz w:val="20"/>
              </w:rPr>
              <w:t> </w:t>
            </w:r>
            <w:r>
              <w:rPr>
                <w:w w:val="165"/>
                <w:sz w:val="20"/>
              </w:rPr>
              <w:t>'</w:t>
            </w:r>
          </w:p>
          <w:p>
            <w:pPr>
              <w:pStyle w:val="TableParagraph"/>
              <w:spacing w:before="1"/>
              <w:ind w:left="175" w:right="165"/>
              <w:jc w:val="center"/>
              <w:rPr>
                <w:sz w:val="16"/>
              </w:rPr>
            </w:pPr>
            <w:r>
              <w:rPr>
                <w:w w:val="110"/>
                <w:sz w:val="16"/>
              </w:rPr>
              <w:t>(12.5 mm - 19 mm)</w:t>
            </w:r>
          </w:p>
        </w:tc>
        <w:tc>
          <w:tcPr>
            <w:tcW w:w="2160" w:type="dxa"/>
            <w:tcBorders>
              <w:left w:val="single" w:sz="4" w:space="0" w:color="000000"/>
              <w:right w:val="single" w:sz="4" w:space="0" w:color="000000"/>
            </w:tcBorders>
          </w:tcPr>
          <w:p>
            <w:pPr>
              <w:pStyle w:val="TableParagraph"/>
              <w:spacing w:line="224" w:lineRule="exact"/>
              <w:ind w:left="402" w:right="392"/>
              <w:jc w:val="center"/>
              <w:rPr>
                <w:sz w:val="20"/>
              </w:rPr>
            </w:pPr>
            <w:r>
              <w:rPr>
                <w:w w:val="135"/>
                <w:sz w:val="20"/>
              </w:rPr>
              <w:t>1' </w:t>
            </w:r>
            <w:r>
              <w:rPr>
                <w:w w:val="125"/>
                <w:sz w:val="20"/>
              </w:rPr>
              <w:t>± 1 </w:t>
            </w:r>
            <w:r>
              <w:rPr>
                <w:w w:val="160"/>
                <w:sz w:val="20"/>
              </w:rPr>
              <w:t>o'</w:t>
            </w:r>
          </w:p>
          <w:p>
            <w:pPr>
              <w:pStyle w:val="TableParagraph"/>
              <w:spacing w:before="1"/>
              <w:ind w:left="402" w:right="393"/>
              <w:jc w:val="center"/>
              <w:rPr>
                <w:sz w:val="16"/>
              </w:rPr>
            </w:pPr>
            <w:r>
              <w:rPr>
                <w:w w:val="105"/>
                <w:sz w:val="16"/>
              </w:rPr>
              <w:t>(25 mm ± 37.5mm)</w:t>
            </w:r>
          </w:p>
        </w:tc>
      </w:tr>
      <w:tr>
        <w:trPr>
          <w:trHeight w:val="453" w:hRule="atLeast"/>
        </w:trPr>
        <w:tc>
          <w:tcPr>
            <w:tcW w:w="1819" w:type="dxa"/>
            <w:tcBorders>
              <w:left w:val="single" w:sz="4" w:space="0" w:color="000000"/>
              <w:right w:val="single" w:sz="4" w:space="0" w:color="000000"/>
            </w:tcBorders>
          </w:tcPr>
          <w:p>
            <w:pPr>
              <w:pStyle w:val="TableParagraph"/>
              <w:spacing w:line="224" w:lineRule="exact"/>
              <w:ind w:left="516" w:right="506"/>
              <w:jc w:val="center"/>
              <w:rPr>
                <w:sz w:val="20"/>
              </w:rPr>
            </w:pPr>
            <w:r>
              <w:rPr>
                <w:w w:val="110"/>
                <w:sz w:val="20"/>
              </w:rPr>
              <w:t>Average</w:t>
            </w:r>
          </w:p>
        </w:tc>
        <w:tc>
          <w:tcPr>
            <w:tcW w:w="2067" w:type="dxa"/>
            <w:tcBorders>
              <w:left w:val="single" w:sz="4" w:space="0" w:color="000000"/>
            </w:tcBorders>
          </w:tcPr>
          <w:p>
            <w:pPr>
              <w:pStyle w:val="TableParagraph"/>
              <w:spacing w:line="224" w:lineRule="exact"/>
              <w:ind w:left="682" w:right="669"/>
              <w:jc w:val="center"/>
              <w:rPr>
                <w:sz w:val="20"/>
              </w:rPr>
            </w:pPr>
            <w:r>
              <w:rPr>
                <w:w w:val="120"/>
                <w:sz w:val="20"/>
              </w:rPr>
              <w:t>26-50',</w:t>
            </w:r>
          </w:p>
          <w:p>
            <w:pPr>
              <w:pStyle w:val="TableParagraph"/>
              <w:spacing w:line="208" w:lineRule="exact"/>
              <w:ind w:left="682" w:right="666"/>
              <w:jc w:val="center"/>
              <w:rPr>
                <w:sz w:val="20"/>
              </w:rPr>
            </w:pPr>
            <w:r>
              <w:rPr>
                <w:w w:val="110"/>
                <w:sz w:val="20"/>
              </w:rPr>
              <w:t>91-200</w:t>
            </w:r>
          </w:p>
        </w:tc>
        <w:tc>
          <w:tcPr>
            <w:tcW w:w="2053" w:type="dxa"/>
            <w:tcBorders>
              <w:right w:val="single" w:sz="4" w:space="0" w:color="000000"/>
            </w:tcBorders>
          </w:tcPr>
          <w:p>
            <w:pPr>
              <w:pStyle w:val="TableParagraph"/>
              <w:spacing w:line="224" w:lineRule="exact"/>
              <w:ind w:left="173" w:right="165"/>
              <w:jc w:val="center"/>
              <w:rPr>
                <w:sz w:val="20"/>
              </w:rPr>
            </w:pPr>
            <w:r>
              <w:rPr>
                <w:w w:val="150"/>
                <w:sz w:val="20"/>
              </w:rPr>
              <w:t>6 </w:t>
            </w:r>
            <w:r>
              <w:rPr>
                <w:w w:val="125"/>
                <w:sz w:val="20"/>
              </w:rPr>
              <w:t>- </w:t>
            </w:r>
            <w:r>
              <w:rPr>
                <w:w w:val="150"/>
                <w:sz w:val="20"/>
              </w:rPr>
              <w:t>1'</w:t>
            </w:r>
          </w:p>
          <w:p>
            <w:pPr>
              <w:pStyle w:val="TableParagraph"/>
              <w:spacing w:line="184" w:lineRule="exact"/>
              <w:ind w:left="175" w:right="165"/>
              <w:jc w:val="center"/>
              <w:rPr>
                <w:sz w:val="16"/>
              </w:rPr>
            </w:pPr>
            <w:r>
              <w:rPr>
                <w:w w:val="105"/>
                <w:sz w:val="16"/>
              </w:rPr>
              <w:t>(19 mm - 25 mm)</w:t>
            </w:r>
          </w:p>
        </w:tc>
        <w:tc>
          <w:tcPr>
            <w:tcW w:w="2160" w:type="dxa"/>
            <w:tcBorders>
              <w:left w:val="single" w:sz="4" w:space="0" w:color="000000"/>
              <w:right w:val="single" w:sz="4" w:space="0" w:color="000000"/>
            </w:tcBorders>
          </w:tcPr>
          <w:p>
            <w:pPr>
              <w:pStyle w:val="TableParagraph"/>
              <w:spacing w:line="224" w:lineRule="exact"/>
              <w:ind w:left="402" w:right="392"/>
              <w:jc w:val="center"/>
              <w:rPr>
                <w:sz w:val="20"/>
              </w:rPr>
            </w:pPr>
            <w:r>
              <w:rPr>
                <w:w w:val="125"/>
                <w:sz w:val="20"/>
              </w:rPr>
              <w:t>1 </w:t>
            </w:r>
            <w:r>
              <w:rPr>
                <w:w w:val="160"/>
                <w:sz w:val="20"/>
              </w:rPr>
              <w:t>o' </w:t>
            </w:r>
            <w:r>
              <w:rPr>
                <w:w w:val="125"/>
                <w:sz w:val="20"/>
              </w:rPr>
              <w:t>± </w:t>
            </w:r>
            <w:r>
              <w:rPr>
                <w:w w:val="135"/>
                <w:sz w:val="20"/>
              </w:rPr>
              <w:t>2'</w:t>
            </w:r>
          </w:p>
          <w:p>
            <w:pPr>
              <w:pStyle w:val="TableParagraph"/>
              <w:spacing w:line="184" w:lineRule="exact"/>
              <w:ind w:left="402" w:right="390"/>
              <w:jc w:val="center"/>
              <w:rPr>
                <w:sz w:val="16"/>
              </w:rPr>
            </w:pPr>
            <w:r>
              <w:rPr>
                <w:w w:val="105"/>
                <w:sz w:val="16"/>
              </w:rPr>
              <w:t>(37 mm ± 50 mm)</w:t>
            </w:r>
          </w:p>
        </w:tc>
      </w:tr>
      <w:tr>
        <w:trPr>
          <w:trHeight w:val="455" w:hRule="atLeast"/>
        </w:trPr>
        <w:tc>
          <w:tcPr>
            <w:tcW w:w="1819" w:type="dxa"/>
            <w:tcBorders>
              <w:left w:val="single" w:sz="4" w:space="0" w:color="000000"/>
              <w:right w:val="single" w:sz="4" w:space="0" w:color="000000"/>
            </w:tcBorders>
          </w:tcPr>
          <w:p>
            <w:pPr>
              <w:pStyle w:val="TableParagraph"/>
              <w:spacing w:line="227" w:lineRule="exact"/>
              <w:ind w:left="513" w:right="506"/>
              <w:jc w:val="center"/>
              <w:rPr>
                <w:sz w:val="20"/>
              </w:rPr>
            </w:pPr>
            <w:r>
              <w:rPr>
                <w:sz w:val="20"/>
              </w:rPr>
              <w:t>High</w:t>
            </w:r>
          </w:p>
        </w:tc>
        <w:tc>
          <w:tcPr>
            <w:tcW w:w="2067" w:type="dxa"/>
            <w:tcBorders>
              <w:left w:val="single" w:sz="4" w:space="0" w:color="000000"/>
            </w:tcBorders>
          </w:tcPr>
          <w:p>
            <w:pPr>
              <w:pStyle w:val="TableParagraph"/>
              <w:spacing w:line="227" w:lineRule="exact"/>
              <w:ind w:left="363"/>
              <w:rPr>
                <w:sz w:val="20"/>
              </w:rPr>
            </w:pPr>
            <w:r>
              <w:rPr>
                <w:w w:val="120"/>
                <w:sz w:val="20"/>
              </w:rPr>
              <w:t>51'</w:t>
            </w:r>
            <w:r>
              <w:rPr>
                <w:spacing w:val="-27"/>
                <w:w w:val="120"/>
                <w:sz w:val="20"/>
              </w:rPr>
              <w:t> </w:t>
            </w:r>
            <w:r>
              <w:rPr>
                <w:w w:val="120"/>
                <w:sz w:val="20"/>
              </w:rPr>
              <w:t>and</w:t>
            </w:r>
            <w:r>
              <w:rPr>
                <w:spacing w:val="-26"/>
                <w:w w:val="120"/>
                <w:sz w:val="20"/>
              </w:rPr>
              <w:t> </w:t>
            </w:r>
            <w:r>
              <w:rPr>
                <w:w w:val="120"/>
                <w:sz w:val="20"/>
              </w:rPr>
              <w:t>above,</w:t>
            </w:r>
          </w:p>
          <w:p>
            <w:pPr>
              <w:pStyle w:val="TableParagraph"/>
              <w:spacing w:line="208" w:lineRule="exact"/>
              <w:ind w:left="371"/>
              <w:rPr>
                <w:sz w:val="20"/>
              </w:rPr>
            </w:pPr>
            <w:r>
              <w:rPr>
                <w:w w:val="115"/>
                <w:sz w:val="20"/>
              </w:rPr>
              <w:t>201 and</w:t>
            </w:r>
            <w:r>
              <w:rPr>
                <w:spacing w:val="-21"/>
                <w:w w:val="115"/>
                <w:sz w:val="20"/>
              </w:rPr>
              <w:t> </w:t>
            </w:r>
            <w:r>
              <w:rPr>
                <w:w w:val="115"/>
                <w:sz w:val="20"/>
              </w:rPr>
              <w:t>above</w:t>
            </w:r>
          </w:p>
        </w:tc>
        <w:tc>
          <w:tcPr>
            <w:tcW w:w="2053" w:type="dxa"/>
            <w:tcBorders>
              <w:right w:val="single" w:sz="4" w:space="0" w:color="000000"/>
            </w:tcBorders>
          </w:tcPr>
          <w:p>
            <w:pPr>
              <w:pStyle w:val="TableParagraph"/>
              <w:spacing w:line="226" w:lineRule="exact"/>
              <w:ind w:left="172" w:right="165"/>
              <w:jc w:val="center"/>
              <w:rPr>
                <w:sz w:val="20"/>
              </w:rPr>
            </w:pPr>
            <w:r>
              <w:rPr>
                <w:w w:val="130"/>
                <w:sz w:val="20"/>
              </w:rPr>
              <w:t>1-2'</w:t>
            </w:r>
          </w:p>
          <w:p>
            <w:pPr>
              <w:pStyle w:val="TableParagraph"/>
              <w:spacing w:line="184" w:lineRule="exact"/>
              <w:ind w:left="175" w:right="165"/>
              <w:jc w:val="center"/>
              <w:rPr>
                <w:sz w:val="16"/>
              </w:rPr>
            </w:pPr>
            <w:r>
              <w:rPr>
                <w:w w:val="105"/>
                <w:sz w:val="16"/>
              </w:rPr>
              <w:t>(25 mm - 50 mm)</w:t>
            </w:r>
          </w:p>
        </w:tc>
        <w:tc>
          <w:tcPr>
            <w:tcW w:w="2160" w:type="dxa"/>
            <w:tcBorders>
              <w:left w:val="single" w:sz="4" w:space="0" w:color="000000"/>
              <w:right w:val="single" w:sz="4" w:space="0" w:color="000000"/>
            </w:tcBorders>
          </w:tcPr>
          <w:p>
            <w:pPr>
              <w:pStyle w:val="TableParagraph"/>
              <w:spacing w:line="226" w:lineRule="exact"/>
              <w:ind w:left="402" w:right="392"/>
              <w:jc w:val="center"/>
              <w:rPr>
                <w:sz w:val="20"/>
              </w:rPr>
            </w:pPr>
            <w:r>
              <w:rPr>
                <w:w w:val="130"/>
                <w:sz w:val="20"/>
              </w:rPr>
              <w:t>2-4'</w:t>
            </w:r>
          </w:p>
          <w:p>
            <w:pPr>
              <w:pStyle w:val="TableParagraph"/>
              <w:spacing w:line="184" w:lineRule="exact"/>
              <w:ind w:left="402" w:right="390"/>
              <w:jc w:val="center"/>
              <w:rPr>
                <w:sz w:val="16"/>
              </w:rPr>
            </w:pPr>
            <w:r>
              <w:rPr>
                <w:w w:val="105"/>
                <w:sz w:val="16"/>
              </w:rPr>
              <w:t>(50mm ± 100mm)</w:t>
            </w:r>
          </w:p>
        </w:tc>
      </w:tr>
    </w:tbl>
    <w:p>
      <w:pPr>
        <w:spacing w:before="184"/>
        <w:ind w:left="2440" w:right="241" w:firstLine="0"/>
        <w:jc w:val="left"/>
        <w:rPr>
          <w:sz w:val="16"/>
        </w:rPr>
      </w:pPr>
      <w:r>
        <w:rPr>
          <w:w w:val="110"/>
          <w:sz w:val="16"/>
        </w:rPr>
        <w:t>*these lower application rates should only be used in conjunction with seeding, and for compost blankets applied during the prescribed planting season for the particular region.</w:t>
      </w:r>
    </w:p>
    <w:p>
      <w:pPr>
        <w:pStyle w:val="BodyText"/>
        <w:rPr>
          <w:sz w:val="18"/>
        </w:rPr>
      </w:pPr>
    </w:p>
    <w:p>
      <w:pPr>
        <w:pStyle w:val="BodyText"/>
        <w:spacing w:before="8"/>
        <w:rPr>
          <w:sz w:val="17"/>
        </w:rPr>
      </w:pPr>
    </w:p>
    <w:p>
      <w:pPr>
        <w:pStyle w:val="BodyText"/>
        <w:ind w:left="280" w:right="143"/>
        <w:jc w:val="both"/>
      </w:pPr>
      <w:r>
        <w:rPr>
          <w:w w:val="110"/>
        </w:rPr>
        <w:t>Compost blanket application rates should be modified based on specific site (e.g., soil characteristics, existing vegetation) and climatic conditions, as well as particular project related requirements. The severity of slope grade, as well as slope length, will also influence compost application rates.</w:t>
      </w:r>
    </w:p>
    <w:p>
      <w:pPr>
        <w:pStyle w:val="BodyText"/>
        <w:spacing w:before="2"/>
      </w:pPr>
    </w:p>
    <w:p>
      <w:pPr>
        <w:pStyle w:val="BodyText"/>
        <w:ind w:left="280" w:right="139"/>
        <w:jc w:val="both"/>
      </w:pPr>
      <w:r>
        <w:rPr>
          <w:w w:val="110"/>
        </w:rPr>
        <w:t>In regions subjected to higher rates of precipitation and/or rainfall intensity, higher compost application rates should be used. In these regions, as well as those with spring snow melt, and on sites possessing severe grades or long slope  lengths, the compost blanket may be used in conjunction with a compost filter berm. The filter berm may be 1-2 feet high (30 cm ± 60 cm), by 2-4 feet wide (60 cm ± </w:t>
      </w:r>
      <w:r>
        <w:rPr>
          <w:spacing w:val="-2"/>
          <w:w w:val="110"/>
        </w:rPr>
        <w:t>120 </w:t>
      </w:r>
      <w:r>
        <w:rPr>
          <w:w w:val="110"/>
        </w:rPr>
        <w:t>cm), and may be placed at the top or base (or both) of the slope. In these particular regions, as well as regions subject to wind erosion, coarser compost products are also</w:t>
      </w:r>
      <w:r>
        <w:rPr>
          <w:spacing w:val="15"/>
          <w:w w:val="110"/>
        </w:rPr>
        <w:t> </w:t>
      </w:r>
      <w:r>
        <w:rPr>
          <w:w w:val="110"/>
        </w:rPr>
        <w:t>preferred.</w:t>
      </w:r>
    </w:p>
    <w:p>
      <w:pPr>
        <w:pStyle w:val="BodyText"/>
      </w:pPr>
    </w:p>
    <w:p>
      <w:pPr>
        <w:pStyle w:val="BodyText"/>
        <w:ind w:left="280" w:right="143"/>
        <w:jc w:val="both"/>
      </w:pPr>
      <w:r>
        <w:rPr>
          <w:w w:val="110"/>
        </w:rPr>
        <w:t>In regions subject to lower rates of precipitation and/or rainfall intensity, lower compost application rates may be used. Specific</w:t>
      </w:r>
      <w:r>
        <w:rPr>
          <w:spacing w:val="-5"/>
          <w:w w:val="110"/>
        </w:rPr>
        <w:t> </w:t>
      </w:r>
      <w:r>
        <w:rPr>
          <w:w w:val="110"/>
        </w:rPr>
        <w:t>regions</w:t>
      </w:r>
      <w:r>
        <w:rPr>
          <w:spacing w:val="-3"/>
          <w:w w:val="110"/>
        </w:rPr>
        <w:t> </w:t>
      </w:r>
      <w:r>
        <w:rPr>
          <w:w w:val="110"/>
        </w:rPr>
        <w:t>may</w:t>
      </w:r>
      <w:r>
        <w:rPr>
          <w:spacing w:val="-4"/>
          <w:w w:val="110"/>
        </w:rPr>
        <w:t> </w:t>
      </w:r>
      <w:r>
        <w:rPr>
          <w:w w:val="110"/>
        </w:rPr>
        <w:t>receive</w:t>
      </w:r>
      <w:r>
        <w:rPr>
          <w:spacing w:val="-7"/>
          <w:w w:val="110"/>
        </w:rPr>
        <w:t> </w:t>
      </w:r>
      <w:r>
        <w:rPr>
          <w:w w:val="110"/>
        </w:rPr>
        <w:t>higher</w:t>
      </w:r>
      <w:r>
        <w:rPr>
          <w:spacing w:val="-6"/>
          <w:w w:val="110"/>
        </w:rPr>
        <w:t> </w:t>
      </w:r>
      <w:r>
        <w:rPr>
          <w:w w:val="110"/>
        </w:rPr>
        <w:t>rainfall</w:t>
      </w:r>
      <w:r>
        <w:rPr>
          <w:spacing w:val="-7"/>
          <w:w w:val="110"/>
        </w:rPr>
        <w:t> </w:t>
      </w:r>
      <w:r>
        <w:rPr>
          <w:w w:val="110"/>
        </w:rPr>
        <w:t>rates,</w:t>
      </w:r>
      <w:r>
        <w:rPr>
          <w:spacing w:val="-4"/>
          <w:w w:val="110"/>
        </w:rPr>
        <w:t> </w:t>
      </w:r>
      <w:r>
        <w:rPr>
          <w:w w:val="110"/>
        </w:rPr>
        <w:t>but</w:t>
      </w:r>
      <w:r>
        <w:rPr>
          <w:spacing w:val="-8"/>
          <w:w w:val="110"/>
        </w:rPr>
        <w:t> </w:t>
      </w:r>
      <w:r>
        <w:rPr>
          <w:w w:val="110"/>
        </w:rPr>
        <w:t>this</w:t>
      </w:r>
      <w:r>
        <w:rPr>
          <w:spacing w:val="-3"/>
          <w:w w:val="110"/>
        </w:rPr>
        <w:t> </w:t>
      </w:r>
      <w:r>
        <w:rPr>
          <w:w w:val="110"/>
        </w:rPr>
        <w:t>rainfall</w:t>
      </w:r>
      <w:r>
        <w:rPr>
          <w:spacing w:val="-3"/>
          <w:w w:val="110"/>
        </w:rPr>
        <w:t> </w:t>
      </w:r>
      <w:r>
        <w:rPr>
          <w:w w:val="110"/>
        </w:rPr>
        <w:t>is</w:t>
      </w:r>
      <w:r>
        <w:rPr>
          <w:spacing w:val="-7"/>
          <w:w w:val="110"/>
        </w:rPr>
        <w:t> </w:t>
      </w:r>
      <w:r>
        <w:rPr>
          <w:w w:val="110"/>
        </w:rPr>
        <w:t>received</w:t>
      </w:r>
      <w:r>
        <w:rPr>
          <w:spacing w:val="-6"/>
          <w:w w:val="110"/>
        </w:rPr>
        <w:t> </w:t>
      </w:r>
      <w:r>
        <w:rPr>
          <w:w w:val="110"/>
        </w:rPr>
        <w:t>through</w:t>
      </w:r>
      <w:r>
        <w:rPr>
          <w:spacing w:val="-4"/>
          <w:w w:val="110"/>
        </w:rPr>
        <w:t> </w:t>
      </w:r>
      <w:r>
        <w:rPr>
          <w:w w:val="110"/>
        </w:rPr>
        <w:t>low</w:t>
      </w:r>
      <w:r>
        <w:rPr>
          <w:spacing w:val="-6"/>
          <w:w w:val="110"/>
        </w:rPr>
        <w:t> </w:t>
      </w:r>
      <w:r>
        <w:rPr>
          <w:w w:val="110"/>
        </w:rPr>
        <w:t>intensity</w:t>
      </w:r>
      <w:r>
        <w:rPr>
          <w:spacing w:val="-5"/>
          <w:w w:val="110"/>
        </w:rPr>
        <w:t> </w:t>
      </w:r>
      <w:r>
        <w:rPr>
          <w:w w:val="110"/>
        </w:rPr>
        <w:t>rainfall</w:t>
      </w:r>
      <w:r>
        <w:rPr>
          <w:spacing w:val="-6"/>
          <w:w w:val="110"/>
        </w:rPr>
        <w:t> </w:t>
      </w:r>
      <w:r>
        <w:rPr>
          <w:w w:val="110"/>
        </w:rPr>
        <w:t>events</w:t>
      </w:r>
      <w:r>
        <w:rPr>
          <w:spacing w:val="-8"/>
          <w:w w:val="110"/>
        </w:rPr>
        <w:t> </w:t>
      </w:r>
      <w:r>
        <w:rPr>
          <w:w w:val="110"/>
        </w:rPr>
        <w:t>(e.g.,</w:t>
      </w:r>
      <w:r>
        <w:rPr>
          <w:spacing w:val="-5"/>
          <w:w w:val="110"/>
        </w:rPr>
        <w:t> </w:t>
      </w:r>
      <w:r>
        <w:rPr>
          <w:w w:val="110"/>
        </w:rPr>
        <w:t>the Northwestern U.S.). These regions may use lower compost application</w:t>
      </w:r>
      <w:r>
        <w:rPr>
          <w:spacing w:val="-2"/>
          <w:w w:val="110"/>
        </w:rPr>
        <w:t> </w:t>
      </w:r>
      <w:r>
        <w:rPr>
          <w:w w:val="110"/>
        </w:rPr>
        <w:t>rates.</w:t>
      </w:r>
    </w:p>
    <w:p>
      <w:pPr>
        <w:pStyle w:val="BodyText"/>
        <w:spacing w:before="11"/>
        <w:rPr>
          <w:sz w:val="19"/>
        </w:rPr>
      </w:pPr>
    </w:p>
    <w:p>
      <w:pPr>
        <w:pStyle w:val="BodyText"/>
        <w:ind w:left="280" w:right="145"/>
        <w:jc w:val="both"/>
      </w:pPr>
      <w:r>
        <w:rPr>
          <w:w w:val="105"/>
        </w:rPr>
        <w:t>Compost shall be uniformly applied using an approved  spreader  unit,  including  bulldozers,  side  discharge  manure spreaders, etc.  Alternatively, apply compost using a pneumatic (blower) unit, or other unit that propels the product  directly     at the soil surface, thereby preventing water from moving between the soil-compost interface.  Thorough  watering may be  used to improve settling of the compost. Apply compost layer  approximately 3 feet (90 cm) over the top of the slope, or  overlap it into existing</w:t>
      </w:r>
      <w:r>
        <w:rPr>
          <w:spacing w:val="8"/>
          <w:w w:val="105"/>
        </w:rPr>
        <w:t> </w:t>
      </w:r>
      <w:r>
        <w:rPr>
          <w:w w:val="105"/>
        </w:rPr>
        <w:t>vegetation.</w:t>
      </w:r>
    </w:p>
    <w:p>
      <w:pPr>
        <w:pStyle w:val="BodyText"/>
      </w:pPr>
    </w:p>
    <w:p>
      <w:pPr>
        <w:pStyle w:val="BodyText"/>
        <w:ind w:left="280"/>
        <w:jc w:val="both"/>
      </w:pPr>
      <w:r>
        <w:rPr>
          <w:w w:val="110"/>
        </w:rPr>
        <w:t>On highly unstable soils, use compost in conjunction with appropriate structural measures.</w:t>
      </w:r>
    </w:p>
    <w:p>
      <w:pPr>
        <w:pStyle w:val="BodyText"/>
      </w:pPr>
    </w:p>
    <w:p>
      <w:pPr>
        <w:pStyle w:val="BodyText"/>
        <w:spacing w:before="1"/>
        <w:ind w:left="280" w:right="145"/>
        <w:jc w:val="both"/>
      </w:pPr>
      <w:r>
        <w:rPr>
          <w:w w:val="110"/>
        </w:rPr>
        <w:t>Dry or hydraulic seeding may be completed following compost application, as required, or during the compost application itself, where a pneumatic unit is used to apply the compost.</w:t>
      </w:r>
    </w:p>
    <w:p>
      <w:pPr>
        <w:spacing w:after="0"/>
        <w:jc w:val="both"/>
        <w:sectPr>
          <w:pgSz w:w="12240" w:h="15840"/>
          <w:pgMar w:header="727" w:footer="0" w:top="1060" w:bottom="280" w:left="440" w:right="580"/>
        </w:sectPr>
      </w:pPr>
    </w:p>
    <w:p>
      <w:pPr>
        <w:pStyle w:val="BodyText"/>
      </w:pPr>
    </w:p>
    <w:p>
      <w:pPr>
        <w:spacing w:before="220"/>
        <w:ind w:left="280" w:right="0" w:firstLine="0"/>
        <w:jc w:val="left"/>
        <w:rPr>
          <w:sz w:val="32"/>
        </w:rPr>
      </w:pPr>
      <w:r>
        <w:rPr>
          <w:w w:val="105"/>
          <w:sz w:val="32"/>
          <w:u w:val="thick"/>
        </w:rPr>
        <w:t>APPENDIX FOR SPECIFICATIONS</w:t>
      </w:r>
    </w:p>
    <w:p>
      <w:pPr>
        <w:pStyle w:val="BodyText"/>
      </w:pPr>
    </w:p>
    <w:p>
      <w:pPr>
        <w:pStyle w:val="BodyText"/>
        <w:spacing w:before="1"/>
        <w:rPr>
          <w:sz w:val="28"/>
        </w:rPr>
      </w:pPr>
    </w:p>
    <w:p>
      <w:pPr>
        <w:pStyle w:val="Heading2"/>
        <w:spacing w:before="90"/>
      </w:pPr>
      <w:r>
        <w:rPr>
          <w:w w:val="105"/>
        </w:rPr>
        <w:t>COMPOST SAMPLING AND CHARACTERIZATION OF COMPOST</w:t>
      </w:r>
    </w:p>
    <w:p>
      <w:pPr>
        <w:pStyle w:val="BodyText"/>
        <w:spacing w:before="10"/>
        <w:rPr>
          <w:sz w:val="23"/>
        </w:rPr>
      </w:pPr>
    </w:p>
    <w:p>
      <w:pPr>
        <w:pStyle w:val="BodyText"/>
        <w:spacing w:before="1"/>
        <w:ind w:left="280" w:right="140"/>
        <w:jc w:val="both"/>
      </w:pPr>
      <w:r>
        <w:rPr>
          <w:w w:val="110"/>
        </w:rPr>
        <w:t>Sampling procedures to be used for purposes of this specification (and the Seal of Testing Assurance program) are as provided</w:t>
      </w:r>
      <w:r>
        <w:rPr>
          <w:spacing w:val="-5"/>
          <w:w w:val="110"/>
        </w:rPr>
        <w:t> </w:t>
      </w:r>
      <w:r>
        <w:rPr>
          <w:w w:val="110"/>
        </w:rPr>
        <w:t>in</w:t>
      </w:r>
      <w:r>
        <w:rPr>
          <w:spacing w:val="-4"/>
          <w:w w:val="110"/>
        </w:rPr>
        <w:t> </w:t>
      </w:r>
      <w:r>
        <w:rPr>
          <w:w w:val="110"/>
        </w:rPr>
        <w:t>02.01</w:t>
      </w:r>
      <w:r>
        <w:rPr>
          <w:spacing w:val="-5"/>
          <w:w w:val="110"/>
        </w:rPr>
        <w:t> </w:t>
      </w:r>
      <w:r>
        <w:rPr>
          <w:w w:val="110"/>
        </w:rPr>
        <w:t>Field</w:t>
      </w:r>
      <w:r>
        <w:rPr>
          <w:spacing w:val="-4"/>
          <w:w w:val="110"/>
        </w:rPr>
        <w:t> </w:t>
      </w:r>
      <w:r>
        <w:rPr>
          <w:w w:val="110"/>
        </w:rPr>
        <w:t>Sampling</w:t>
      </w:r>
      <w:r>
        <w:rPr>
          <w:spacing w:val="-5"/>
          <w:w w:val="110"/>
        </w:rPr>
        <w:t> </w:t>
      </w:r>
      <w:r>
        <w:rPr>
          <w:w w:val="110"/>
        </w:rPr>
        <w:t>of</w:t>
      </w:r>
      <w:r>
        <w:rPr>
          <w:spacing w:val="-5"/>
          <w:w w:val="110"/>
        </w:rPr>
        <w:t> </w:t>
      </w:r>
      <w:r>
        <w:rPr>
          <w:w w:val="110"/>
        </w:rPr>
        <w:t>Compost</w:t>
      </w:r>
      <w:r>
        <w:rPr>
          <w:spacing w:val="-5"/>
          <w:w w:val="110"/>
        </w:rPr>
        <w:t> </w:t>
      </w:r>
      <w:r>
        <w:rPr>
          <w:w w:val="110"/>
        </w:rPr>
        <w:t>Materials,</w:t>
      </w:r>
      <w:r>
        <w:rPr>
          <w:spacing w:val="-6"/>
          <w:w w:val="110"/>
        </w:rPr>
        <w:t> </w:t>
      </w:r>
      <w:r>
        <w:rPr>
          <w:w w:val="110"/>
        </w:rPr>
        <w:t>02.01-B</w:t>
      </w:r>
      <w:r>
        <w:rPr>
          <w:spacing w:val="-5"/>
          <w:w w:val="110"/>
        </w:rPr>
        <w:t> </w:t>
      </w:r>
      <w:r>
        <w:rPr>
          <w:w w:val="110"/>
        </w:rPr>
        <w:t>Selection</w:t>
      </w:r>
      <w:r>
        <w:rPr>
          <w:spacing w:val="-5"/>
          <w:w w:val="110"/>
        </w:rPr>
        <w:t> </w:t>
      </w:r>
      <w:r>
        <w:rPr>
          <w:w w:val="110"/>
        </w:rPr>
        <w:t>of</w:t>
      </w:r>
      <w:r>
        <w:rPr>
          <w:spacing w:val="-3"/>
          <w:w w:val="110"/>
        </w:rPr>
        <w:t> </w:t>
      </w:r>
      <w:r>
        <w:rPr>
          <w:w w:val="110"/>
        </w:rPr>
        <w:t>Sampling</w:t>
      </w:r>
      <w:r>
        <w:rPr>
          <w:spacing w:val="-5"/>
          <w:w w:val="110"/>
        </w:rPr>
        <w:t> </w:t>
      </w:r>
      <w:r>
        <w:rPr>
          <w:w w:val="110"/>
        </w:rPr>
        <w:t>Locations</w:t>
      </w:r>
      <w:r>
        <w:rPr>
          <w:spacing w:val="-5"/>
          <w:w w:val="110"/>
        </w:rPr>
        <w:t> </w:t>
      </w:r>
      <w:r>
        <w:rPr>
          <w:w w:val="110"/>
        </w:rPr>
        <w:t>for</w:t>
      </w:r>
      <w:r>
        <w:rPr>
          <w:spacing w:val="-4"/>
          <w:w w:val="110"/>
        </w:rPr>
        <w:t> </w:t>
      </w:r>
      <w:r>
        <w:rPr>
          <w:w w:val="110"/>
        </w:rPr>
        <w:t>Windrows</w:t>
      </w:r>
      <w:r>
        <w:rPr>
          <w:spacing w:val="-5"/>
          <w:w w:val="110"/>
        </w:rPr>
        <w:t> </w:t>
      </w:r>
      <w:r>
        <w:rPr>
          <w:w w:val="110"/>
        </w:rPr>
        <w:t>and</w:t>
      </w:r>
      <w:r>
        <w:rPr>
          <w:spacing w:val="-5"/>
          <w:w w:val="110"/>
        </w:rPr>
        <w:t> </w:t>
      </w:r>
      <w:r>
        <w:rPr>
          <w:w w:val="110"/>
        </w:rPr>
        <w:t>Piles of the Test Methods for the Examination of Compost and Composting (TMECC), Chapter 2, Section One, Sample Collection and Laboratory Preparation, jointly published by the USDA and USCC (2002 publishing as a part of the USDA National Resource Conservation Technical Bulletin Series). The sample collection section is available online at </w:t>
      </w:r>
      <w:hyperlink r:id="rId8">
        <w:r>
          <w:rPr>
            <w:color w:val="0000FF"/>
            <w:w w:val="110"/>
            <w:u w:val="single" w:color="0000FF"/>
          </w:rPr>
          <w:t>http://tmecc.org/tmecc/</w:t>
        </w:r>
        <w:r>
          <w:rPr>
            <w:w w:val="110"/>
          </w:rPr>
          <w:t>.</w:t>
        </w:r>
      </w:hyperlink>
    </w:p>
    <w:p>
      <w:pPr>
        <w:pStyle w:val="BodyText"/>
        <w:rPr>
          <w:sz w:val="22"/>
        </w:rPr>
      </w:pPr>
    </w:p>
    <w:p>
      <w:pPr>
        <w:pStyle w:val="BodyText"/>
        <w:spacing w:before="9"/>
        <w:rPr>
          <w:sz w:val="17"/>
        </w:rPr>
      </w:pPr>
    </w:p>
    <w:p>
      <w:pPr>
        <w:pStyle w:val="BodyText"/>
        <w:spacing w:before="1"/>
        <w:ind w:left="280" w:right="143"/>
        <w:jc w:val="both"/>
      </w:pPr>
      <w:r>
        <w:rPr>
          <w:w w:val="110"/>
        </w:rPr>
        <w:t>Test Methods to be used for purposes of this specification are as provided in The Test Methods for the Examination of Compost and Composting (TMECC), Jointly published by the USDA and USCC (2002 publishing as a part of the USDA National Resource Conservation Technical Bulletin Series). A list of such methods is provided in the table below and online at </w:t>
      </w:r>
      <w:hyperlink r:id="rId8">
        <w:r>
          <w:rPr>
            <w:color w:val="0000FF"/>
            <w:w w:val="110"/>
            <w:u w:val="single" w:color="0000FF"/>
          </w:rPr>
          <w:t>http://tmecc.org/tmecc/</w:t>
        </w:r>
        <w:r>
          <w:rPr>
            <w:w w:val="110"/>
          </w:rPr>
          <w:t>.</w:t>
        </w:r>
      </w:hyperlink>
    </w:p>
    <w:p>
      <w:pPr>
        <w:pStyle w:val="BodyText"/>
        <w:rPr>
          <w:sz w:val="22"/>
        </w:rPr>
      </w:pPr>
    </w:p>
    <w:p>
      <w:pPr>
        <w:pStyle w:val="BodyText"/>
        <w:spacing w:before="2"/>
        <w:rPr>
          <w:sz w:val="18"/>
        </w:rPr>
      </w:pPr>
    </w:p>
    <w:p>
      <w:pPr>
        <w:pStyle w:val="BodyText"/>
        <w:ind w:left="3601"/>
      </w:pPr>
      <w:r>
        <w:rPr>
          <w:w w:val="120"/>
        </w:rPr>
        <w:t>Test Methods for Compost Characterization</w:t>
      </w:r>
    </w:p>
    <w:p>
      <w:pPr>
        <w:pStyle w:val="BodyText"/>
      </w:pPr>
    </w:p>
    <w:tbl>
      <w:tblPr>
        <w:tblW w:w="0" w:type="auto"/>
        <w:jc w:val="left"/>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64"/>
        <w:gridCol w:w="2456"/>
        <w:gridCol w:w="2295"/>
        <w:gridCol w:w="2375"/>
      </w:tblGrid>
      <w:tr>
        <w:trPr>
          <w:trHeight w:val="692" w:hRule="atLeast"/>
        </w:trPr>
        <w:tc>
          <w:tcPr>
            <w:tcW w:w="2164" w:type="dxa"/>
            <w:tcBorders>
              <w:left w:val="single" w:sz="4" w:space="0" w:color="000000"/>
            </w:tcBorders>
          </w:tcPr>
          <w:p>
            <w:pPr>
              <w:pStyle w:val="TableParagraph"/>
              <w:spacing w:line="237" w:lineRule="auto"/>
              <w:ind w:right="110"/>
              <w:rPr>
                <w:sz w:val="20"/>
              </w:rPr>
            </w:pPr>
            <w:r>
              <w:rPr>
                <w:w w:val="125"/>
                <w:sz w:val="20"/>
              </w:rPr>
              <w:t>Compost Parameters</w:t>
            </w:r>
          </w:p>
        </w:tc>
        <w:tc>
          <w:tcPr>
            <w:tcW w:w="2456" w:type="dxa"/>
          </w:tcPr>
          <w:p>
            <w:pPr>
              <w:pStyle w:val="TableParagraph"/>
              <w:spacing w:line="227" w:lineRule="exact"/>
              <w:ind w:left="103"/>
              <w:rPr>
                <w:sz w:val="20"/>
              </w:rPr>
            </w:pPr>
            <w:r>
              <w:rPr>
                <w:w w:val="130"/>
                <w:sz w:val="20"/>
              </w:rPr>
              <w:t>Reported as</w:t>
            </w:r>
          </w:p>
        </w:tc>
        <w:tc>
          <w:tcPr>
            <w:tcW w:w="2295" w:type="dxa"/>
          </w:tcPr>
          <w:p>
            <w:pPr>
              <w:pStyle w:val="TableParagraph"/>
              <w:spacing w:line="227" w:lineRule="exact"/>
              <w:ind w:left="101"/>
              <w:rPr>
                <w:sz w:val="20"/>
              </w:rPr>
            </w:pPr>
            <w:r>
              <w:rPr>
                <w:w w:val="120"/>
                <w:sz w:val="20"/>
              </w:rPr>
              <w:t>Test Method</w:t>
            </w:r>
          </w:p>
        </w:tc>
        <w:tc>
          <w:tcPr>
            <w:tcW w:w="2375" w:type="dxa"/>
            <w:tcBorders>
              <w:right w:val="single" w:sz="4" w:space="0" w:color="000000"/>
            </w:tcBorders>
          </w:tcPr>
          <w:p>
            <w:pPr>
              <w:pStyle w:val="TableParagraph"/>
              <w:spacing w:line="227" w:lineRule="exact"/>
              <w:ind w:left="99"/>
              <w:rPr>
                <w:sz w:val="20"/>
              </w:rPr>
            </w:pPr>
            <w:r>
              <w:rPr>
                <w:w w:val="120"/>
                <w:sz w:val="20"/>
              </w:rPr>
              <w:t>Test Method Name</w:t>
            </w:r>
          </w:p>
        </w:tc>
      </w:tr>
      <w:tr>
        <w:trPr>
          <w:trHeight w:val="546" w:hRule="atLeast"/>
        </w:trPr>
        <w:tc>
          <w:tcPr>
            <w:tcW w:w="2164" w:type="dxa"/>
            <w:tcBorders>
              <w:left w:val="single" w:sz="4" w:space="0" w:color="000000"/>
            </w:tcBorders>
          </w:tcPr>
          <w:p>
            <w:pPr>
              <w:pStyle w:val="TableParagraph"/>
              <w:spacing w:line="203" w:lineRule="exact"/>
              <w:rPr>
                <w:sz w:val="18"/>
              </w:rPr>
            </w:pPr>
            <w:r>
              <w:rPr>
                <w:w w:val="105"/>
                <w:sz w:val="18"/>
              </w:rPr>
              <w:t>pH</w:t>
            </w:r>
          </w:p>
        </w:tc>
        <w:tc>
          <w:tcPr>
            <w:tcW w:w="2456" w:type="dxa"/>
          </w:tcPr>
          <w:p>
            <w:pPr>
              <w:pStyle w:val="TableParagraph"/>
              <w:ind w:left="0"/>
              <w:rPr>
                <w:sz w:val="18"/>
              </w:rPr>
            </w:pPr>
          </w:p>
        </w:tc>
        <w:tc>
          <w:tcPr>
            <w:tcW w:w="2295" w:type="dxa"/>
          </w:tcPr>
          <w:p>
            <w:pPr>
              <w:pStyle w:val="TableParagraph"/>
              <w:spacing w:line="180" w:lineRule="exact"/>
              <w:ind w:left="104"/>
              <w:rPr>
                <w:sz w:val="16"/>
              </w:rPr>
            </w:pPr>
            <w:r>
              <w:rPr>
                <w:w w:val="105"/>
                <w:sz w:val="16"/>
              </w:rPr>
              <w:t>TMECC 04.11-A</w:t>
            </w:r>
          </w:p>
        </w:tc>
        <w:tc>
          <w:tcPr>
            <w:tcW w:w="2375" w:type="dxa"/>
            <w:tcBorders>
              <w:right w:val="single" w:sz="4" w:space="0" w:color="000000"/>
            </w:tcBorders>
          </w:tcPr>
          <w:p>
            <w:pPr>
              <w:pStyle w:val="TableParagraph"/>
              <w:spacing w:line="180" w:lineRule="exact"/>
              <w:ind w:left="101"/>
              <w:rPr>
                <w:sz w:val="16"/>
              </w:rPr>
            </w:pPr>
            <w:r>
              <w:rPr>
                <w:w w:val="105"/>
                <w:sz w:val="16"/>
              </w:rPr>
              <w:t>Electrometric pH</w:t>
            </w:r>
          </w:p>
          <w:p>
            <w:pPr>
              <w:pStyle w:val="TableParagraph"/>
              <w:spacing w:line="180" w:lineRule="atLeast" w:before="1"/>
              <w:ind w:left="104" w:right="99"/>
              <w:rPr>
                <w:sz w:val="16"/>
              </w:rPr>
            </w:pPr>
            <w:r>
              <w:rPr>
                <w:w w:val="105"/>
                <w:sz w:val="16"/>
              </w:rPr>
              <w:t>Determinations for Compost. 1:5 Slurry Method</w:t>
            </w:r>
          </w:p>
        </w:tc>
      </w:tr>
      <w:tr>
        <w:trPr>
          <w:trHeight w:val="546" w:hRule="atLeast"/>
        </w:trPr>
        <w:tc>
          <w:tcPr>
            <w:tcW w:w="2164" w:type="dxa"/>
            <w:tcBorders>
              <w:left w:val="single" w:sz="4" w:space="0" w:color="000000"/>
            </w:tcBorders>
          </w:tcPr>
          <w:p>
            <w:pPr>
              <w:pStyle w:val="TableParagraph"/>
              <w:spacing w:line="201" w:lineRule="exact"/>
              <w:rPr>
                <w:sz w:val="18"/>
              </w:rPr>
            </w:pPr>
            <w:r>
              <w:rPr>
                <w:w w:val="110"/>
                <w:sz w:val="18"/>
              </w:rPr>
              <w:t>Soluble salts</w:t>
            </w:r>
          </w:p>
        </w:tc>
        <w:tc>
          <w:tcPr>
            <w:tcW w:w="2456" w:type="dxa"/>
          </w:tcPr>
          <w:p>
            <w:pPr>
              <w:pStyle w:val="TableParagraph"/>
              <w:spacing w:line="178" w:lineRule="exact"/>
              <w:ind w:left="103"/>
              <w:rPr>
                <w:sz w:val="16"/>
              </w:rPr>
            </w:pPr>
            <w:r>
              <w:rPr>
                <w:w w:val="110"/>
                <w:sz w:val="16"/>
              </w:rPr>
              <w:t>dS/m (mmhos/cm)</w:t>
            </w:r>
          </w:p>
        </w:tc>
        <w:tc>
          <w:tcPr>
            <w:tcW w:w="2295" w:type="dxa"/>
          </w:tcPr>
          <w:p>
            <w:pPr>
              <w:pStyle w:val="TableParagraph"/>
              <w:spacing w:line="178" w:lineRule="exact"/>
              <w:ind w:left="102"/>
              <w:rPr>
                <w:sz w:val="16"/>
              </w:rPr>
            </w:pPr>
            <w:r>
              <w:rPr>
                <w:w w:val="105"/>
                <w:sz w:val="16"/>
              </w:rPr>
              <w:t>TMECC 04.10-A</w:t>
            </w:r>
          </w:p>
        </w:tc>
        <w:tc>
          <w:tcPr>
            <w:tcW w:w="2375" w:type="dxa"/>
            <w:tcBorders>
              <w:right w:val="single" w:sz="4" w:space="0" w:color="000000"/>
            </w:tcBorders>
          </w:tcPr>
          <w:p>
            <w:pPr>
              <w:pStyle w:val="TableParagraph"/>
              <w:spacing w:line="178" w:lineRule="exact"/>
              <w:ind w:left="102"/>
              <w:rPr>
                <w:sz w:val="16"/>
              </w:rPr>
            </w:pPr>
            <w:r>
              <w:rPr>
                <w:sz w:val="16"/>
              </w:rPr>
              <w:t>Electrical Conductivity for</w:t>
            </w:r>
          </w:p>
          <w:p>
            <w:pPr>
              <w:pStyle w:val="TableParagraph"/>
              <w:spacing w:line="182" w:lineRule="exact" w:before="7"/>
              <w:ind w:left="104"/>
              <w:rPr>
                <w:sz w:val="16"/>
              </w:rPr>
            </w:pPr>
            <w:r>
              <w:rPr>
                <w:w w:val="110"/>
                <w:sz w:val="16"/>
              </w:rPr>
              <w:t>Compost. 1:5 Slurry Method (Mass Basis)</w:t>
            </w:r>
          </w:p>
        </w:tc>
      </w:tr>
      <w:tr>
        <w:trPr>
          <w:trHeight w:val="359" w:hRule="atLeast"/>
        </w:trPr>
        <w:tc>
          <w:tcPr>
            <w:tcW w:w="2164" w:type="dxa"/>
            <w:tcBorders>
              <w:left w:val="single" w:sz="4" w:space="0" w:color="000000"/>
            </w:tcBorders>
          </w:tcPr>
          <w:p>
            <w:pPr>
              <w:pStyle w:val="TableParagraph"/>
              <w:spacing w:line="202" w:lineRule="exact"/>
              <w:rPr>
                <w:sz w:val="18"/>
              </w:rPr>
            </w:pPr>
            <w:r>
              <w:rPr>
                <w:w w:val="105"/>
                <w:sz w:val="18"/>
              </w:rPr>
              <w:t>Primary plant nutrients:</w:t>
            </w:r>
          </w:p>
        </w:tc>
        <w:tc>
          <w:tcPr>
            <w:tcW w:w="2456" w:type="dxa"/>
          </w:tcPr>
          <w:p>
            <w:pPr>
              <w:pStyle w:val="TableParagraph"/>
              <w:spacing w:line="178" w:lineRule="exact"/>
              <w:ind w:left="103"/>
              <w:rPr>
                <w:sz w:val="16"/>
              </w:rPr>
            </w:pPr>
            <w:r>
              <w:rPr>
                <w:w w:val="105"/>
                <w:sz w:val="16"/>
              </w:rPr>
              <w:t>%, as-is (wet) &amp; dry weight</w:t>
            </w:r>
          </w:p>
          <w:p>
            <w:pPr>
              <w:pStyle w:val="TableParagraph"/>
              <w:spacing w:line="161" w:lineRule="exact" w:before="1"/>
              <w:ind w:left="103"/>
              <w:rPr>
                <w:sz w:val="16"/>
              </w:rPr>
            </w:pPr>
            <w:r>
              <w:rPr>
                <w:w w:val="115"/>
                <w:sz w:val="16"/>
              </w:rPr>
              <w:t>basis</w:t>
            </w:r>
          </w:p>
        </w:tc>
        <w:tc>
          <w:tcPr>
            <w:tcW w:w="2295" w:type="dxa"/>
          </w:tcPr>
          <w:p>
            <w:pPr>
              <w:pStyle w:val="TableParagraph"/>
              <w:ind w:left="0"/>
              <w:rPr>
                <w:sz w:val="18"/>
              </w:rPr>
            </w:pPr>
          </w:p>
        </w:tc>
        <w:tc>
          <w:tcPr>
            <w:tcW w:w="2375" w:type="dxa"/>
            <w:tcBorders>
              <w:right w:val="single" w:sz="4" w:space="0" w:color="000000"/>
            </w:tcBorders>
          </w:tcPr>
          <w:p>
            <w:pPr>
              <w:pStyle w:val="TableParagraph"/>
              <w:ind w:left="0"/>
              <w:rPr>
                <w:sz w:val="18"/>
              </w:rPr>
            </w:pPr>
          </w:p>
        </w:tc>
      </w:tr>
      <w:tr>
        <w:trPr>
          <w:trHeight w:val="364" w:hRule="atLeast"/>
        </w:trPr>
        <w:tc>
          <w:tcPr>
            <w:tcW w:w="2164" w:type="dxa"/>
            <w:tcBorders>
              <w:left w:val="single" w:sz="4" w:space="0" w:color="000000"/>
            </w:tcBorders>
          </w:tcPr>
          <w:p>
            <w:pPr>
              <w:pStyle w:val="TableParagraph"/>
              <w:spacing w:line="203" w:lineRule="exact"/>
              <w:rPr>
                <w:sz w:val="18"/>
              </w:rPr>
            </w:pPr>
            <w:r>
              <w:rPr>
                <w:w w:val="105"/>
                <w:sz w:val="18"/>
              </w:rPr>
              <w:t>Nitrogen</w:t>
            </w:r>
          </w:p>
        </w:tc>
        <w:tc>
          <w:tcPr>
            <w:tcW w:w="2456" w:type="dxa"/>
          </w:tcPr>
          <w:p>
            <w:pPr>
              <w:pStyle w:val="TableParagraph"/>
              <w:spacing w:line="180" w:lineRule="exact"/>
              <w:ind w:left="103"/>
              <w:rPr>
                <w:sz w:val="16"/>
              </w:rPr>
            </w:pPr>
            <w:r>
              <w:rPr>
                <w:sz w:val="16"/>
              </w:rPr>
              <w:t>Total N</w:t>
            </w:r>
          </w:p>
        </w:tc>
        <w:tc>
          <w:tcPr>
            <w:tcW w:w="2295" w:type="dxa"/>
          </w:tcPr>
          <w:p>
            <w:pPr>
              <w:pStyle w:val="TableParagraph"/>
              <w:spacing w:line="180" w:lineRule="exact"/>
              <w:ind w:left="101"/>
              <w:rPr>
                <w:sz w:val="16"/>
              </w:rPr>
            </w:pPr>
            <w:r>
              <w:rPr>
                <w:w w:val="105"/>
                <w:sz w:val="16"/>
              </w:rPr>
              <w:t>TMECC 04.02-D</w:t>
            </w:r>
          </w:p>
        </w:tc>
        <w:tc>
          <w:tcPr>
            <w:tcW w:w="2375" w:type="dxa"/>
            <w:tcBorders>
              <w:right w:val="single" w:sz="4" w:space="0" w:color="000000"/>
            </w:tcBorders>
          </w:tcPr>
          <w:p>
            <w:pPr>
              <w:pStyle w:val="TableParagraph"/>
              <w:spacing w:line="180" w:lineRule="exact"/>
              <w:ind w:left="100"/>
              <w:rPr>
                <w:sz w:val="16"/>
              </w:rPr>
            </w:pPr>
            <w:r>
              <w:rPr>
                <w:w w:val="105"/>
                <w:sz w:val="16"/>
              </w:rPr>
              <w:t>Nitrogen. Total Nitrogen by</w:t>
            </w:r>
          </w:p>
          <w:p>
            <w:pPr>
              <w:pStyle w:val="TableParagraph"/>
              <w:spacing w:line="164" w:lineRule="exact" w:before="1"/>
              <w:ind w:left="104"/>
              <w:rPr>
                <w:sz w:val="16"/>
              </w:rPr>
            </w:pPr>
            <w:r>
              <w:rPr>
                <w:w w:val="110"/>
                <w:sz w:val="16"/>
              </w:rPr>
              <w:t>Combustion</w:t>
            </w:r>
          </w:p>
        </w:tc>
      </w:tr>
      <w:tr>
        <w:trPr>
          <w:trHeight w:val="361" w:hRule="atLeast"/>
        </w:trPr>
        <w:tc>
          <w:tcPr>
            <w:tcW w:w="2164" w:type="dxa"/>
            <w:tcBorders>
              <w:left w:val="single" w:sz="4" w:space="0" w:color="000000"/>
            </w:tcBorders>
          </w:tcPr>
          <w:p>
            <w:pPr>
              <w:pStyle w:val="TableParagraph"/>
              <w:spacing w:line="203" w:lineRule="exact"/>
              <w:rPr>
                <w:sz w:val="18"/>
              </w:rPr>
            </w:pPr>
            <w:r>
              <w:rPr>
                <w:w w:val="115"/>
                <w:sz w:val="18"/>
              </w:rPr>
              <w:t>Phosphorus</w:t>
            </w:r>
          </w:p>
        </w:tc>
        <w:tc>
          <w:tcPr>
            <w:tcW w:w="2456" w:type="dxa"/>
          </w:tcPr>
          <w:p>
            <w:pPr>
              <w:pStyle w:val="TableParagraph"/>
              <w:spacing w:line="186" w:lineRule="exact"/>
              <w:ind w:left="103"/>
              <w:rPr>
                <w:sz w:val="10"/>
              </w:rPr>
            </w:pPr>
            <w:r>
              <w:rPr>
                <w:w w:val="115"/>
                <w:position w:val="2"/>
                <w:sz w:val="16"/>
              </w:rPr>
              <w:t>P</w:t>
            </w:r>
            <w:r>
              <w:rPr>
                <w:w w:val="115"/>
                <w:sz w:val="10"/>
              </w:rPr>
              <w:t>2</w:t>
            </w:r>
            <w:r>
              <w:rPr>
                <w:w w:val="115"/>
                <w:position w:val="2"/>
                <w:sz w:val="16"/>
              </w:rPr>
              <w:t>O</w:t>
            </w:r>
            <w:r>
              <w:rPr>
                <w:w w:val="115"/>
                <w:sz w:val="10"/>
              </w:rPr>
              <w:t>5</w:t>
            </w:r>
          </w:p>
        </w:tc>
        <w:tc>
          <w:tcPr>
            <w:tcW w:w="2295" w:type="dxa"/>
          </w:tcPr>
          <w:p>
            <w:pPr>
              <w:pStyle w:val="TableParagraph"/>
              <w:spacing w:line="180" w:lineRule="exact"/>
              <w:rPr>
                <w:sz w:val="16"/>
              </w:rPr>
            </w:pPr>
            <w:r>
              <w:rPr>
                <w:w w:val="105"/>
                <w:sz w:val="16"/>
              </w:rPr>
              <w:t>TMECC 04.03-A</w:t>
            </w:r>
          </w:p>
        </w:tc>
        <w:tc>
          <w:tcPr>
            <w:tcW w:w="2375" w:type="dxa"/>
            <w:tcBorders>
              <w:right w:val="single" w:sz="4" w:space="0" w:color="000000"/>
            </w:tcBorders>
          </w:tcPr>
          <w:p>
            <w:pPr>
              <w:pStyle w:val="TableParagraph"/>
              <w:spacing w:line="180" w:lineRule="exact"/>
              <w:ind w:left="102"/>
              <w:rPr>
                <w:sz w:val="16"/>
              </w:rPr>
            </w:pPr>
            <w:r>
              <w:rPr>
                <w:w w:val="110"/>
                <w:sz w:val="16"/>
              </w:rPr>
              <w:t>Phosphorus. Total</w:t>
            </w:r>
          </w:p>
          <w:p>
            <w:pPr>
              <w:pStyle w:val="TableParagraph"/>
              <w:spacing w:line="161" w:lineRule="exact" w:before="1"/>
              <w:ind w:left="104"/>
              <w:rPr>
                <w:sz w:val="16"/>
              </w:rPr>
            </w:pPr>
            <w:r>
              <w:rPr>
                <w:w w:val="115"/>
                <w:sz w:val="16"/>
              </w:rPr>
              <w:t>Phosphorus</w:t>
            </w:r>
          </w:p>
        </w:tc>
      </w:tr>
      <w:tr>
        <w:trPr>
          <w:trHeight w:val="200" w:hRule="atLeast"/>
        </w:trPr>
        <w:tc>
          <w:tcPr>
            <w:tcW w:w="2164" w:type="dxa"/>
            <w:tcBorders>
              <w:left w:val="single" w:sz="4" w:space="0" w:color="000000"/>
            </w:tcBorders>
          </w:tcPr>
          <w:p>
            <w:pPr>
              <w:pStyle w:val="TableParagraph"/>
              <w:spacing w:line="181" w:lineRule="exact"/>
              <w:rPr>
                <w:sz w:val="18"/>
              </w:rPr>
            </w:pPr>
            <w:r>
              <w:rPr>
                <w:w w:val="110"/>
                <w:sz w:val="18"/>
              </w:rPr>
              <w:t>Potassium</w:t>
            </w:r>
          </w:p>
        </w:tc>
        <w:tc>
          <w:tcPr>
            <w:tcW w:w="2456" w:type="dxa"/>
          </w:tcPr>
          <w:p>
            <w:pPr>
              <w:pStyle w:val="TableParagraph"/>
              <w:spacing w:line="180" w:lineRule="exact"/>
              <w:ind w:left="103"/>
              <w:rPr>
                <w:sz w:val="16"/>
              </w:rPr>
            </w:pPr>
            <w:r>
              <w:rPr>
                <w:w w:val="105"/>
                <w:sz w:val="16"/>
              </w:rPr>
              <w:t>K</w:t>
            </w:r>
            <w:r>
              <w:rPr>
                <w:w w:val="105"/>
                <w:sz w:val="16"/>
                <w:vertAlign w:val="subscript"/>
              </w:rPr>
              <w:t>2</w:t>
            </w:r>
            <w:r>
              <w:rPr>
                <w:w w:val="105"/>
                <w:sz w:val="16"/>
                <w:vertAlign w:val="baseline"/>
              </w:rPr>
              <w:t>O</w:t>
            </w:r>
          </w:p>
        </w:tc>
        <w:tc>
          <w:tcPr>
            <w:tcW w:w="2295" w:type="dxa"/>
          </w:tcPr>
          <w:p>
            <w:pPr>
              <w:pStyle w:val="TableParagraph"/>
              <w:spacing w:line="180" w:lineRule="exact"/>
              <w:ind w:left="105"/>
              <w:rPr>
                <w:sz w:val="16"/>
              </w:rPr>
            </w:pPr>
            <w:r>
              <w:rPr>
                <w:w w:val="105"/>
                <w:sz w:val="16"/>
              </w:rPr>
              <w:t>TMECC 04.04-A</w:t>
            </w:r>
          </w:p>
        </w:tc>
        <w:tc>
          <w:tcPr>
            <w:tcW w:w="2375" w:type="dxa"/>
            <w:tcBorders>
              <w:right w:val="single" w:sz="4" w:space="0" w:color="000000"/>
            </w:tcBorders>
          </w:tcPr>
          <w:p>
            <w:pPr>
              <w:pStyle w:val="TableParagraph"/>
              <w:spacing w:line="180" w:lineRule="exact"/>
              <w:ind w:left="102"/>
              <w:rPr>
                <w:sz w:val="16"/>
              </w:rPr>
            </w:pPr>
            <w:r>
              <w:rPr>
                <w:w w:val="110"/>
                <w:sz w:val="16"/>
              </w:rPr>
              <w:t>Potassium. Total Potassium</w:t>
            </w:r>
          </w:p>
        </w:tc>
      </w:tr>
      <w:tr>
        <w:trPr>
          <w:trHeight w:val="364" w:hRule="atLeast"/>
        </w:trPr>
        <w:tc>
          <w:tcPr>
            <w:tcW w:w="2164" w:type="dxa"/>
            <w:tcBorders>
              <w:left w:val="single" w:sz="4" w:space="0" w:color="000000"/>
            </w:tcBorders>
          </w:tcPr>
          <w:p>
            <w:pPr>
              <w:pStyle w:val="TableParagraph"/>
              <w:spacing w:line="203" w:lineRule="exact"/>
              <w:rPr>
                <w:sz w:val="18"/>
              </w:rPr>
            </w:pPr>
            <w:r>
              <w:rPr>
                <w:w w:val="105"/>
                <w:sz w:val="18"/>
              </w:rPr>
              <w:t>Calcium</w:t>
            </w:r>
          </w:p>
        </w:tc>
        <w:tc>
          <w:tcPr>
            <w:tcW w:w="2456" w:type="dxa"/>
          </w:tcPr>
          <w:p>
            <w:pPr>
              <w:pStyle w:val="TableParagraph"/>
              <w:spacing w:line="180" w:lineRule="exact"/>
              <w:ind w:left="103"/>
              <w:rPr>
                <w:sz w:val="16"/>
              </w:rPr>
            </w:pPr>
            <w:r>
              <w:rPr>
                <w:w w:val="115"/>
                <w:sz w:val="16"/>
              </w:rPr>
              <w:t>Ca</w:t>
            </w:r>
          </w:p>
        </w:tc>
        <w:tc>
          <w:tcPr>
            <w:tcW w:w="2295" w:type="dxa"/>
          </w:tcPr>
          <w:p>
            <w:pPr>
              <w:pStyle w:val="TableParagraph"/>
              <w:spacing w:line="180" w:lineRule="exact"/>
              <w:ind w:left="105"/>
              <w:rPr>
                <w:sz w:val="16"/>
              </w:rPr>
            </w:pPr>
            <w:r>
              <w:rPr>
                <w:w w:val="110"/>
                <w:sz w:val="16"/>
              </w:rPr>
              <w:t>TMECC 04.04-Ca</w:t>
            </w:r>
          </w:p>
        </w:tc>
        <w:tc>
          <w:tcPr>
            <w:tcW w:w="2375" w:type="dxa"/>
            <w:tcBorders>
              <w:right w:val="single" w:sz="4" w:space="0" w:color="000000"/>
            </w:tcBorders>
          </w:tcPr>
          <w:p>
            <w:pPr>
              <w:pStyle w:val="TableParagraph"/>
              <w:spacing w:line="180" w:lineRule="exact"/>
              <w:ind w:left="101"/>
              <w:rPr>
                <w:sz w:val="16"/>
              </w:rPr>
            </w:pPr>
            <w:r>
              <w:rPr>
                <w:w w:val="110"/>
                <w:sz w:val="16"/>
              </w:rPr>
              <w:t>Secondary and Micro-Nutrient</w:t>
            </w:r>
          </w:p>
          <w:p>
            <w:pPr>
              <w:pStyle w:val="TableParagraph"/>
              <w:spacing w:line="164" w:lineRule="exact" w:before="1"/>
              <w:ind w:left="104"/>
              <w:rPr>
                <w:sz w:val="16"/>
              </w:rPr>
            </w:pPr>
            <w:r>
              <w:rPr>
                <w:w w:val="105"/>
                <w:sz w:val="16"/>
              </w:rPr>
              <w:t>Content. Calcium</w:t>
            </w:r>
          </w:p>
        </w:tc>
      </w:tr>
      <w:tr>
        <w:trPr>
          <w:trHeight w:val="365" w:hRule="atLeast"/>
        </w:trPr>
        <w:tc>
          <w:tcPr>
            <w:tcW w:w="2164" w:type="dxa"/>
            <w:tcBorders>
              <w:left w:val="single" w:sz="4" w:space="0" w:color="000000"/>
              <w:bottom w:val="single" w:sz="4" w:space="0" w:color="000000"/>
            </w:tcBorders>
          </w:tcPr>
          <w:p>
            <w:pPr>
              <w:pStyle w:val="TableParagraph"/>
              <w:spacing w:line="203" w:lineRule="exact"/>
              <w:rPr>
                <w:sz w:val="18"/>
              </w:rPr>
            </w:pPr>
            <w:r>
              <w:rPr>
                <w:w w:val="110"/>
                <w:sz w:val="18"/>
              </w:rPr>
              <w:t>Magnesium</w:t>
            </w:r>
          </w:p>
        </w:tc>
        <w:tc>
          <w:tcPr>
            <w:tcW w:w="2456" w:type="dxa"/>
            <w:tcBorders>
              <w:bottom w:val="single" w:sz="4" w:space="0" w:color="000000"/>
            </w:tcBorders>
          </w:tcPr>
          <w:p>
            <w:pPr>
              <w:pStyle w:val="TableParagraph"/>
              <w:spacing w:line="180" w:lineRule="exact"/>
              <w:ind w:left="103"/>
              <w:rPr>
                <w:sz w:val="16"/>
              </w:rPr>
            </w:pPr>
            <w:r>
              <w:rPr>
                <w:w w:val="105"/>
                <w:sz w:val="16"/>
              </w:rPr>
              <w:t>Mg</w:t>
            </w:r>
          </w:p>
        </w:tc>
        <w:tc>
          <w:tcPr>
            <w:tcW w:w="2295" w:type="dxa"/>
            <w:tcBorders>
              <w:bottom w:val="single" w:sz="4" w:space="0" w:color="000000"/>
            </w:tcBorders>
          </w:tcPr>
          <w:p>
            <w:pPr>
              <w:pStyle w:val="TableParagraph"/>
              <w:spacing w:line="180" w:lineRule="exact"/>
              <w:ind w:left="102"/>
              <w:rPr>
                <w:sz w:val="16"/>
              </w:rPr>
            </w:pPr>
            <w:r>
              <w:rPr>
                <w:w w:val="105"/>
                <w:sz w:val="16"/>
              </w:rPr>
              <w:t>TMECC 04.04-Mg</w:t>
            </w:r>
          </w:p>
        </w:tc>
        <w:tc>
          <w:tcPr>
            <w:tcW w:w="2375" w:type="dxa"/>
            <w:tcBorders>
              <w:bottom w:val="single" w:sz="4" w:space="0" w:color="000000"/>
              <w:right w:val="single" w:sz="4" w:space="0" w:color="000000"/>
            </w:tcBorders>
          </w:tcPr>
          <w:p>
            <w:pPr>
              <w:pStyle w:val="TableParagraph"/>
              <w:spacing w:line="180" w:lineRule="exact"/>
              <w:ind w:left="101"/>
              <w:rPr>
                <w:sz w:val="16"/>
              </w:rPr>
            </w:pPr>
            <w:r>
              <w:rPr>
                <w:w w:val="110"/>
                <w:sz w:val="16"/>
              </w:rPr>
              <w:t>Secondary and Micro-Nutrient</w:t>
            </w:r>
          </w:p>
          <w:p>
            <w:pPr>
              <w:pStyle w:val="TableParagraph"/>
              <w:spacing w:line="165" w:lineRule="exact" w:before="1"/>
              <w:ind w:left="104"/>
              <w:rPr>
                <w:sz w:val="16"/>
              </w:rPr>
            </w:pPr>
            <w:r>
              <w:rPr>
                <w:w w:val="110"/>
                <w:sz w:val="16"/>
              </w:rPr>
              <w:t>Content. Magnesium</w:t>
            </w:r>
          </w:p>
        </w:tc>
      </w:tr>
      <w:tr>
        <w:trPr>
          <w:trHeight w:val="365" w:hRule="atLeast"/>
        </w:trPr>
        <w:tc>
          <w:tcPr>
            <w:tcW w:w="2164" w:type="dxa"/>
            <w:tcBorders>
              <w:top w:val="single" w:sz="4" w:space="0" w:color="000000"/>
              <w:left w:val="single" w:sz="4" w:space="0" w:color="000000"/>
            </w:tcBorders>
          </w:tcPr>
          <w:p>
            <w:pPr>
              <w:pStyle w:val="TableParagraph"/>
              <w:spacing w:line="204" w:lineRule="exact"/>
              <w:rPr>
                <w:sz w:val="18"/>
              </w:rPr>
            </w:pPr>
            <w:r>
              <w:rPr>
                <w:w w:val="110"/>
                <w:sz w:val="18"/>
              </w:rPr>
              <w:t>Moisture content</w:t>
            </w:r>
          </w:p>
        </w:tc>
        <w:tc>
          <w:tcPr>
            <w:tcW w:w="2456" w:type="dxa"/>
            <w:tcBorders>
              <w:top w:val="single" w:sz="4" w:space="0" w:color="000000"/>
            </w:tcBorders>
          </w:tcPr>
          <w:p>
            <w:pPr>
              <w:pStyle w:val="TableParagraph"/>
              <w:spacing w:line="181" w:lineRule="exact"/>
              <w:ind w:left="103"/>
              <w:rPr>
                <w:sz w:val="16"/>
              </w:rPr>
            </w:pPr>
            <w:r>
              <w:rPr>
                <w:w w:val="110"/>
                <w:sz w:val="16"/>
              </w:rPr>
              <w:t>%, wet weight basis</w:t>
            </w:r>
          </w:p>
        </w:tc>
        <w:tc>
          <w:tcPr>
            <w:tcW w:w="2295" w:type="dxa"/>
            <w:tcBorders>
              <w:top w:val="single" w:sz="4" w:space="0" w:color="000000"/>
            </w:tcBorders>
          </w:tcPr>
          <w:p>
            <w:pPr>
              <w:pStyle w:val="TableParagraph"/>
              <w:spacing w:line="181" w:lineRule="exact"/>
              <w:ind w:left="101"/>
              <w:rPr>
                <w:sz w:val="16"/>
              </w:rPr>
            </w:pPr>
            <w:r>
              <w:rPr>
                <w:w w:val="105"/>
                <w:sz w:val="16"/>
              </w:rPr>
              <w:t>TMECC 03.09-A</w:t>
            </w:r>
          </w:p>
        </w:tc>
        <w:tc>
          <w:tcPr>
            <w:tcW w:w="2375" w:type="dxa"/>
            <w:tcBorders>
              <w:top w:val="single" w:sz="4" w:space="0" w:color="000000"/>
              <w:right w:val="single" w:sz="4" w:space="0" w:color="000000"/>
            </w:tcBorders>
          </w:tcPr>
          <w:p>
            <w:pPr>
              <w:pStyle w:val="TableParagraph"/>
              <w:spacing w:line="181" w:lineRule="exact"/>
              <w:ind w:left="99"/>
              <w:rPr>
                <w:sz w:val="16"/>
              </w:rPr>
            </w:pPr>
            <w:r>
              <w:rPr>
                <w:w w:val="110"/>
                <w:sz w:val="16"/>
              </w:rPr>
              <w:t>Total Solids and Moisture at</w:t>
            </w:r>
          </w:p>
          <w:p>
            <w:pPr>
              <w:pStyle w:val="TableParagraph"/>
              <w:spacing w:line="161" w:lineRule="exact" w:before="3"/>
              <w:ind w:left="104"/>
              <w:rPr>
                <w:sz w:val="16"/>
              </w:rPr>
            </w:pPr>
            <w:r>
              <w:rPr>
                <w:w w:val="105"/>
                <w:sz w:val="16"/>
              </w:rPr>
              <w:t>70±5°C</w:t>
            </w:r>
          </w:p>
        </w:tc>
      </w:tr>
      <w:tr>
        <w:trPr>
          <w:trHeight w:val="546" w:hRule="atLeast"/>
        </w:trPr>
        <w:tc>
          <w:tcPr>
            <w:tcW w:w="2164" w:type="dxa"/>
            <w:tcBorders>
              <w:left w:val="single" w:sz="4" w:space="0" w:color="000000"/>
            </w:tcBorders>
          </w:tcPr>
          <w:p>
            <w:pPr>
              <w:pStyle w:val="TableParagraph"/>
              <w:spacing w:line="203" w:lineRule="exact"/>
              <w:rPr>
                <w:sz w:val="18"/>
              </w:rPr>
            </w:pPr>
            <w:r>
              <w:rPr>
                <w:w w:val="110"/>
                <w:sz w:val="18"/>
              </w:rPr>
              <w:t>Organic matter content</w:t>
            </w:r>
          </w:p>
        </w:tc>
        <w:tc>
          <w:tcPr>
            <w:tcW w:w="2456" w:type="dxa"/>
          </w:tcPr>
          <w:p>
            <w:pPr>
              <w:pStyle w:val="TableParagraph"/>
              <w:spacing w:line="180" w:lineRule="exact"/>
              <w:ind w:left="103"/>
              <w:rPr>
                <w:sz w:val="16"/>
              </w:rPr>
            </w:pPr>
            <w:r>
              <w:rPr>
                <w:w w:val="105"/>
                <w:sz w:val="16"/>
              </w:rPr>
              <w:t>%, dry weight basis</w:t>
            </w:r>
          </w:p>
        </w:tc>
        <w:tc>
          <w:tcPr>
            <w:tcW w:w="2295" w:type="dxa"/>
          </w:tcPr>
          <w:p>
            <w:pPr>
              <w:pStyle w:val="TableParagraph"/>
              <w:spacing w:line="180" w:lineRule="exact"/>
              <w:ind w:left="101"/>
              <w:rPr>
                <w:sz w:val="16"/>
              </w:rPr>
            </w:pPr>
            <w:r>
              <w:rPr>
                <w:w w:val="105"/>
                <w:sz w:val="16"/>
              </w:rPr>
              <w:t>TMECC 05.07-A</w:t>
            </w:r>
          </w:p>
        </w:tc>
        <w:tc>
          <w:tcPr>
            <w:tcW w:w="2375" w:type="dxa"/>
            <w:tcBorders>
              <w:right w:val="single" w:sz="4" w:space="0" w:color="000000"/>
            </w:tcBorders>
          </w:tcPr>
          <w:p>
            <w:pPr>
              <w:pStyle w:val="TableParagraph"/>
              <w:ind w:left="104" w:hanging="6"/>
              <w:rPr>
                <w:sz w:val="16"/>
              </w:rPr>
            </w:pPr>
            <w:r>
              <w:rPr>
                <w:w w:val="110"/>
                <w:sz w:val="16"/>
              </w:rPr>
              <w:t>Matter Method. Loss On Ignition Organic Matter</w:t>
            </w:r>
          </w:p>
          <w:p>
            <w:pPr>
              <w:pStyle w:val="TableParagraph"/>
              <w:spacing w:line="161" w:lineRule="exact"/>
              <w:ind w:left="104"/>
              <w:rPr>
                <w:sz w:val="16"/>
              </w:rPr>
            </w:pPr>
            <w:r>
              <w:rPr>
                <w:w w:val="110"/>
                <w:sz w:val="16"/>
              </w:rPr>
              <w:t>Method</w:t>
            </w:r>
          </w:p>
        </w:tc>
      </w:tr>
      <w:tr>
        <w:trPr>
          <w:trHeight w:val="731" w:hRule="atLeast"/>
        </w:trPr>
        <w:tc>
          <w:tcPr>
            <w:tcW w:w="2164" w:type="dxa"/>
            <w:tcBorders>
              <w:left w:val="single" w:sz="4" w:space="0" w:color="000000"/>
            </w:tcBorders>
          </w:tcPr>
          <w:p>
            <w:pPr>
              <w:pStyle w:val="TableParagraph"/>
              <w:spacing w:line="203" w:lineRule="exact"/>
              <w:rPr>
                <w:sz w:val="18"/>
              </w:rPr>
            </w:pPr>
            <w:r>
              <w:rPr>
                <w:w w:val="110"/>
                <w:sz w:val="18"/>
              </w:rPr>
              <w:t>Particle size</w:t>
            </w:r>
          </w:p>
        </w:tc>
        <w:tc>
          <w:tcPr>
            <w:tcW w:w="2456" w:type="dxa"/>
          </w:tcPr>
          <w:p>
            <w:pPr>
              <w:pStyle w:val="TableParagraph"/>
              <w:spacing w:line="180" w:lineRule="exact"/>
              <w:ind w:left="103"/>
              <w:rPr>
                <w:sz w:val="16"/>
              </w:rPr>
            </w:pPr>
            <w:r>
              <w:rPr>
                <w:w w:val="115"/>
                <w:sz w:val="16"/>
              </w:rPr>
              <w:t>Screen size passing through</w:t>
            </w:r>
          </w:p>
        </w:tc>
        <w:tc>
          <w:tcPr>
            <w:tcW w:w="2295" w:type="dxa"/>
          </w:tcPr>
          <w:p>
            <w:pPr>
              <w:pStyle w:val="TableParagraph"/>
              <w:spacing w:line="180" w:lineRule="exact"/>
              <w:ind w:left="102"/>
              <w:rPr>
                <w:sz w:val="16"/>
              </w:rPr>
            </w:pPr>
            <w:r>
              <w:rPr>
                <w:w w:val="105"/>
                <w:sz w:val="16"/>
              </w:rPr>
              <w:t>TMECC 02.12-B</w:t>
            </w:r>
          </w:p>
        </w:tc>
        <w:tc>
          <w:tcPr>
            <w:tcW w:w="2375" w:type="dxa"/>
            <w:tcBorders>
              <w:right w:val="single" w:sz="4" w:space="0" w:color="000000"/>
            </w:tcBorders>
          </w:tcPr>
          <w:p>
            <w:pPr>
              <w:pStyle w:val="TableParagraph"/>
              <w:ind w:left="104" w:right="99" w:hanging="5"/>
              <w:rPr>
                <w:sz w:val="16"/>
              </w:rPr>
            </w:pPr>
            <w:r>
              <w:rPr>
                <w:w w:val="110"/>
                <w:sz w:val="16"/>
              </w:rPr>
              <w:t>Laboratory Sample Preparation. Sample Sieving for Aggregate Size</w:t>
            </w:r>
          </w:p>
          <w:p>
            <w:pPr>
              <w:pStyle w:val="TableParagraph"/>
              <w:spacing w:line="161" w:lineRule="exact"/>
              <w:ind w:left="104"/>
              <w:rPr>
                <w:sz w:val="16"/>
              </w:rPr>
            </w:pPr>
            <w:r>
              <w:rPr>
                <w:w w:val="105"/>
                <w:sz w:val="16"/>
              </w:rPr>
              <w:t>Classification.</w:t>
            </w:r>
          </w:p>
        </w:tc>
      </w:tr>
      <w:tr>
        <w:trPr>
          <w:trHeight w:val="361" w:hRule="atLeast"/>
        </w:trPr>
        <w:tc>
          <w:tcPr>
            <w:tcW w:w="2164" w:type="dxa"/>
            <w:tcBorders>
              <w:left w:val="single" w:sz="4" w:space="0" w:color="000000"/>
            </w:tcBorders>
          </w:tcPr>
          <w:p>
            <w:pPr>
              <w:pStyle w:val="TableParagraph"/>
              <w:spacing w:line="203" w:lineRule="exact"/>
              <w:rPr>
                <w:sz w:val="18"/>
              </w:rPr>
            </w:pPr>
            <w:r>
              <w:rPr>
                <w:w w:val="105"/>
                <w:sz w:val="18"/>
              </w:rPr>
              <w:t>Stability (respirometry)</w:t>
            </w:r>
          </w:p>
        </w:tc>
        <w:tc>
          <w:tcPr>
            <w:tcW w:w="2456" w:type="dxa"/>
          </w:tcPr>
          <w:p>
            <w:pPr>
              <w:pStyle w:val="TableParagraph"/>
              <w:spacing w:line="184" w:lineRule="exact" w:before="17"/>
              <w:ind w:left="103" w:right="171"/>
              <w:rPr>
                <w:sz w:val="16"/>
              </w:rPr>
            </w:pPr>
            <w:r>
              <w:rPr>
                <w:w w:val="110"/>
                <w:position w:val="2"/>
                <w:sz w:val="16"/>
              </w:rPr>
              <w:t>mg CO</w:t>
            </w:r>
            <w:r>
              <w:rPr>
                <w:w w:val="110"/>
                <w:sz w:val="10"/>
              </w:rPr>
              <w:t>2</w:t>
            </w:r>
            <w:r>
              <w:rPr>
                <w:w w:val="110"/>
                <w:position w:val="2"/>
                <w:sz w:val="16"/>
              </w:rPr>
              <w:t>-C per g TS per day mg CO</w:t>
            </w:r>
            <w:r>
              <w:rPr>
                <w:w w:val="110"/>
                <w:sz w:val="10"/>
              </w:rPr>
              <w:t>2</w:t>
            </w:r>
            <w:r>
              <w:rPr>
                <w:w w:val="110"/>
                <w:position w:val="2"/>
                <w:sz w:val="16"/>
              </w:rPr>
              <w:t>-C per g OM per day</w:t>
            </w:r>
          </w:p>
        </w:tc>
        <w:tc>
          <w:tcPr>
            <w:tcW w:w="2295" w:type="dxa"/>
          </w:tcPr>
          <w:p>
            <w:pPr>
              <w:pStyle w:val="TableParagraph"/>
              <w:spacing w:line="180" w:lineRule="exact"/>
              <w:ind w:left="105"/>
              <w:rPr>
                <w:sz w:val="16"/>
              </w:rPr>
            </w:pPr>
            <w:r>
              <w:rPr>
                <w:w w:val="105"/>
                <w:sz w:val="16"/>
              </w:rPr>
              <w:t>TMECC 05.08-B</w:t>
            </w:r>
          </w:p>
        </w:tc>
        <w:tc>
          <w:tcPr>
            <w:tcW w:w="2375" w:type="dxa"/>
            <w:tcBorders>
              <w:right w:val="single" w:sz="4" w:space="0" w:color="000000"/>
            </w:tcBorders>
          </w:tcPr>
          <w:p>
            <w:pPr>
              <w:pStyle w:val="TableParagraph"/>
              <w:spacing w:line="180" w:lineRule="exact"/>
              <w:ind w:left="104"/>
              <w:rPr>
                <w:sz w:val="16"/>
              </w:rPr>
            </w:pPr>
            <w:r>
              <w:rPr>
                <w:w w:val="110"/>
                <w:sz w:val="16"/>
              </w:rPr>
              <w:t>Respirometry.</w:t>
            </w:r>
            <w:r>
              <w:rPr>
                <w:spacing w:val="37"/>
                <w:w w:val="110"/>
                <w:sz w:val="16"/>
              </w:rPr>
              <w:t> </w:t>
            </w:r>
            <w:r>
              <w:rPr>
                <w:w w:val="110"/>
                <w:sz w:val="16"/>
              </w:rPr>
              <w:t>Carbon</w:t>
            </w:r>
          </w:p>
          <w:p>
            <w:pPr>
              <w:pStyle w:val="TableParagraph"/>
              <w:spacing w:line="161" w:lineRule="exact" w:before="1"/>
              <w:ind w:left="102"/>
              <w:rPr>
                <w:sz w:val="16"/>
              </w:rPr>
            </w:pPr>
            <w:r>
              <w:rPr>
                <w:w w:val="105"/>
                <w:sz w:val="16"/>
              </w:rPr>
              <w:t>Dioxide Evolution</w:t>
            </w:r>
            <w:r>
              <w:rPr>
                <w:spacing w:val="17"/>
                <w:w w:val="105"/>
                <w:sz w:val="16"/>
              </w:rPr>
              <w:t> </w:t>
            </w:r>
            <w:r>
              <w:rPr>
                <w:w w:val="105"/>
                <w:sz w:val="16"/>
              </w:rPr>
              <w:t>Rate</w:t>
            </w:r>
          </w:p>
        </w:tc>
      </w:tr>
      <w:tr>
        <w:trPr>
          <w:trHeight w:val="593" w:hRule="atLeast"/>
        </w:trPr>
        <w:tc>
          <w:tcPr>
            <w:tcW w:w="2164" w:type="dxa"/>
            <w:tcBorders>
              <w:left w:val="single" w:sz="4" w:space="0" w:color="000000"/>
            </w:tcBorders>
          </w:tcPr>
          <w:p>
            <w:pPr>
              <w:pStyle w:val="TableParagraph"/>
              <w:spacing w:line="180" w:lineRule="exact"/>
              <w:rPr>
                <w:sz w:val="18"/>
              </w:rPr>
            </w:pPr>
            <w:r>
              <w:rPr>
                <w:w w:val="105"/>
                <w:sz w:val="18"/>
              </w:rPr>
              <w:t>Maturity (Bioassay)</w:t>
            </w:r>
          </w:p>
          <w:p>
            <w:pPr>
              <w:pStyle w:val="TableParagraph"/>
              <w:spacing w:line="206" w:lineRule="exact" w:before="5"/>
              <w:ind w:right="110"/>
              <w:rPr>
                <w:sz w:val="18"/>
              </w:rPr>
            </w:pPr>
            <w:r>
              <w:rPr>
                <w:w w:val="110"/>
                <w:sz w:val="18"/>
              </w:rPr>
              <w:t>Percent Emergence Relative Seedling Vigor</w:t>
            </w:r>
          </w:p>
        </w:tc>
        <w:tc>
          <w:tcPr>
            <w:tcW w:w="2456" w:type="dxa"/>
          </w:tcPr>
          <w:p>
            <w:pPr>
              <w:pStyle w:val="TableParagraph"/>
              <w:spacing w:before="157"/>
              <w:ind w:left="103"/>
              <w:rPr>
                <w:sz w:val="16"/>
              </w:rPr>
            </w:pPr>
            <w:r>
              <w:rPr>
                <w:w w:val="110"/>
                <w:sz w:val="16"/>
              </w:rPr>
              <w:t>%</w:t>
            </w:r>
            <w:r>
              <w:rPr>
                <w:spacing w:val="13"/>
                <w:w w:val="110"/>
                <w:sz w:val="16"/>
              </w:rPr>
              <w:t> </w:t>
            </w:r>
            <w:r>
              <w:rPr>
                <w:w w:val="110"/>
                <w:sz w:val="16"/>
              </w:rPr>
              <w:t>(average)</w:t>
            </w:r>
          </w:p>
          <w:p>
            <w:pPr>
              <w:pStyle w:val="TableParagraph"/>
              <w:spacing w:before="1"/>
              <w:ind w:left="103"/>
              <w:rPr>
                <w:sz w:val="16"/>
              </w:rPr>
            </w:pPr>
            <w:r>
              <w:rPr>
                <w:w w:val="110"/>
                <w:sz w:val="16"/>
              </w:rPr>
              <w:t>%</w:t>
            </w:r>
            <w:r>
              <w:rPr>
                <w:spacing w:val="13"/>
                <w:w w:val="110"/>
                <w:sz w:val="16"/>
              </w:rPr>
              <w:t> </w:t>
            </w:r>
            <w:r>
              <w:rPr>
                <w:w w:val="110"/>
                <w:sz w:val="16"/>
              </w:rPr>
              <w:t>(average)</w:t>
            </w:r>
          </w:p>
        </w:tc>
        <w:tc>
          <w:tcPr>
            <w:tcW w:w="2295" w:type="dxa"/>
          </w:tcPr>
          <w:p>
            <w:pPr>
              <w:pStyle w:val="TableParagraph"/>
              <w:spacing w:line="156" w:lineRule="exact"/>
              <w:ind w:left="105"/>
              <w:rPr>
                <w:sz w:val="16"/>
              </w:rPr>
            </w:pPr>
            <w:r>
              <w:rPr>
                <w:w w:val="105"/>
                <w:sz w:val="16"/>
              </w:rPr>
              <w:t>TMECC 05.05-A</w:t>
            </w:r>
          </w:p>
        </w:tc>
        <w:tc>
          <w:tcPr>
            <w:tcW w:w="2375" w:type="dxa"/>
            <w:tcBorders>
              <w:right w:val="single" w:sz="4" w:space="0" w:color="000000"/>
            </w:tcBorders>
          </w:tcPr>
          <w:p>
            <w:pPr>
              <w:pStyle w:val="TableParagraph"/>
              <w:spacing w:line="156" w:lineRule="exact"/>
              <w:ind w:left="103"/>
              <w:rPr>
                <w:sz w:val="16"/>
              </w:rPr>
            </w:pPr>
            <w:r>
              <w:rPr>
                <w:w w:val="110"/>
                <w:sz w:val="16"/>
              </w:rPr>
              <w:t>Biological Assays. Seedling</w:t>
            </w:r>
          </w:p>
          <w:p>
            <w:pPr>
              <w:pStyle w:val="TableParagraph"/>
              <w:spacing w:before="1"/>
              <w:ind w:left="104" w:right="99"/>
              <w:rPr>
                <w:sz w:val="16"/>
              </w:rPr>
            </w:pPr>
            <w:r>
              <w:rPr>
                <w:w w:val="110"/>
                <w:sz w:val="16"/>
              </w:rPr>
              <w:t>Emergence and Relative Growth</w:t>
            </w:r>
          </w:p>
        </w:tc>
      </w:tr>
    </w:tbl>
    <w:p>
      <w:pPr>
        <w:spacing w:after="0"/>
        <w:rPr>
          <w:sz w:val="16"/>
        </w:rPr>
        <w:sectPr>
          <w:pgSz w:w="12240" w:h="15840"/>
          <w:pgMar w:header="727" w:footer="0" w:top="1060" w:bottom="280" w:left="440" w:right="580"/>
        </w:sectPr>
      </w:pPr>
    </w:p>
    <w:p>
      <w:pPr>
        <w:pStyle w:val="BodyText"/>
        <w:rPr>
          <w:sz w:val="27"/>
        </w:rPr>
      </w:pPr>
    </w:p>
    <w:p>
      <w:pPr>
        <w:pStyle w:val="BodyText"/>
        <w:ind w:left="167"/>
      </w:pPr>
      <w:r>
        <w:rPr/>
        <w:pict>
          <v:shape style="width:464.4pt;height:106.35pt;mso-position-horizontal-relative:char;mso-position-vertical-relative:line" type="#_x0000_t202" filled="false" stroked="true" strokeweight=".480011pt" strokecolor="#000000">
            <w10:anchorlock/>
            <v:textbox inset="0,0,0,0">
              <w:txbxContent>
                <w:p>
                  <w:pPr>
                    <w:spacing w:before="0"/>
                    <w:ind w:left="103" w:right="0" w:firstLine="0"/>
                    <w:jc w:val="left"/>
                    <w:rPr>
                      <w:sz w:val="24"/>
                    </w:rPr>
                  </w:pPr>
                  <w:r>
                    <w:rPr>
                      <w:sz w:val="24"/>
                    </w:rPr>
                    <w:t>ADDITIONAL INFORMATION</w:t>
                  </w:r>
                </w:p>
                <w:p>
                  <w:pPr>
                    <w:spacing w:line="242" w:lineRule="auto" w:before="227"/>
                    <w:ind w:left="103" w:right="387" w:firstLine="0"/>
                    <w:jc w:val="left"/>
                    <w:rPr>
                      <w:sz w:val="20"/>
                    </w:rPr>
                  </w:pPr>
                  <w:r>
                    <w:rPr>
                      <w:w w:val="105"/>
                      <w:sz w:val="20"/>
                    </w:rPr>
                    <w:t>For additional information on regional precipitation rates or rainfall erosivity indexes go on-line at </w:t>
                  </w:r>
                  <w:hyperlink r:id="rId9">
                    <w:r>
                      <w:rPr>
                        <w:color w:val="0000FF"/>
                        <w:w w:val="105"/>
                        <w:sz w:val="18"/>
                        <w:u w:val="single" w:color="0000FF"/>
                      </w:rPr>
                      <w:t>http://www.cpc.ncep.noaa.gov/products/analyses_monitoring/regional_monitoring/</w:t>
                    </w:r>
                    <w:r>
                      <w:rPr>
                        <w:w w:val="105"/>
                        <w:sz w:val="18"/>
                        <w:u w:val="single" w:color="0000FF"/>
                      </w:rPr>
                      <w:t>us_12-month_precip.html</w:t>
                    </w:r>
                    <w:r>
                      <w:rPr>
                        <w:w w:val="105"/>
                        <w:sz w:val="18"/>
                      </w:rPr>
                      <w:t> </w:t>
                    </w:r>
                  </w:hyperlink>
                  <w:r>
                    <w:rPr>
                      <w:w w:val="105"/>
                      <w:sz w:val="20"/>
                    </w:rPr>
                    <w:t>or </w:t>
                  </w:r>
                  <w:hyperlink r:id="rId10">
                    <w:r>
                      <w:rPr>
                        <w:color w:val="0000FF"/>
                        <w:w w:val="105"/>
                        <w:sz w:val="20"/>
                        <w:u w:val="single" w:color="0000FF"/>
                      </w:rPr>
                      <w:t>http://danpatch.ecn.purdue.edu/~wepphtml/wepp/wepptut/jhtml/imagedir/usa.gif</w:t>
                    </w:r>
                  </w:hyperlink>
                </w:p>
                <w:p>
                  <w:pPr>
                    <w:pStyle w:val="BodyText"/>
                    <w:rPr>
                      <w:sz w:val="22"/>
                    </w:rPr>
                  </w:pPr>
                </w:p>
                <w:p>
                  <w:pPr>
                    <w:pStyle w:val="BodyText"/>
                    <w:spacing w:before="7"/>
                    <w:rPr>
                      <w:sz w:val="17"/>
                    </w:rPr>
                  </w:pPr>
                </w:p>
                <w:p>
                  <w:pPr>
                    <w:pStyle w:val="BodyText"/>
                    <w:ind w:left="103"/>
                  </w:pPr>
                  <w:r>
                    <w:rPr>
                      <w:w w:val="105"/>
                    </w:rPr>
                    <w:t>US Composting Council Seal of Testing Assurance Program documents, at </w:t>
                  </w:r>
                  <w:hyperlink r:id="rId11">
                    <w:r>
                      <w:rPr>
                        <w:w w:val="105"/>
                        <w:u w:val="single"/>
                      </w:rPr>
                      <w:t>http://tmecc.org/sta/</w:t>
                    </w:r>
                    <w:r>
                      <w:rPr>
                        <w:w w:val="105"/>
                      </w:rPr>
                      <w:t>, </w:t>
                    </w:r>
                  </w:hyperlink>
                  <w:r>
                    <w:rPr>
                      <w:w w:val="105"/>
                    </w:rPr>
                    <w:t>or </w:t>
                  </w:r>
                  <w:hyperlink r:id="rId12">
                    <w:r>
                      <w:rPr>
                        <w:color w:val="0000FF"/>
                        <w:w w:val="105"/>
                        <w:u w:val="single" w:color="0000FF"/>
                      </w:rPr>
                      <w:t>www.compostingcouncil.org</w:t>
                    </w:r>
                    <w:r>
                      <w:rPr>
                        <w:w w:val="105"/>
                      </w:rPr>
                      <w:t>.</w:t>
                    </w:r>
                  </w:hyperlink>
                </w:p>
              </w:txbxContent>
            </v:textbox>
            <v:stroke dashstyle="solid"/>
          </v:shape>
        </w:pict>
      </w:r>
      <w:r>
        <w:rPr/>
      </w:r>
    </w:p>
    <w:p>
      <w:pPr>
        <w:pStyle w:val="BodyText"/>
      </w:pPr>
    </w:p>
    <w:p>
      <w:pPr>
        <w:pStyle w:val="BodyText"/>
      </w:pPr>
    </w:p>
    <w:p>
      <w:pPr>
        <w:pStyle w:val="BodyText"/>
        <w:spacing w:before="8"/>
        <w:rPr>
          <w:sz w:val="13"/>
        </w:rPr>
      </w:pPr>
      <w:r>
        <w:rPr/>
        <w:pict>
          <v:shape style="position:absolute;margin-left:30.6pt;margin-top:10.09197pt;width:464.4pt;height:221.3pt;mso-position-horizontal-relative:page;mso-position-vertical-relative:paragraph;z-index:-304;mso-wrap-distance-left:0;mso-wrap-distance-right:0" type="#_x0000_t202" filled="false" stroked="true" strokeweight=".480011pt" strokecolor="#000000">
            <v:textbox inset="0,0,0,0">
              <w:txbxContent>
                <w:p>
                  <w:pPr>
                    <w:spacing w:before="0"/>
                    <w:ind w:left="103" w:right="0" w:firstLine="0"/>
                    <w:jc w:val="left"/>
                    <w:rPr>
                      <w:sz w:val="24"/>
                    </w:rPr>
                  </w:pPr>
                  <w:r>
                    <w:rPr>
                      <w:w w:val="110"/>
                      <w:sz w:val="24"/>
                    </w:rPr>
                    <w:t>REFERENCES</w:t>
                  </w:r>
                </w:p>
                <w:p>
                  <w:pPr>
                    <w:pStyle w:val="BodyText"/>
                    <w:spacing w:before="227"/>
                    <w:ind w:left="103"/>
                  </w:pPr>
                  <w:r>
                    <w:rPr>
                      <w:w w:val="110"/>
                      <w:u w:val="single"/>
                    </w:rPr>
                    <w:t>ASTM Standards:</w:t>
                  </w:r>
                </w:p>
                <w:p>
                  <w:pPr>
                    <w:pStyle w:val="BodyText"/>
                    <w:ind w:left="173"/>
                  </w:pPr>
                  <w:r>
                    <w:rPr>
                      <w:w w:val="110"/>
                    </w:rPr>
                    <w:t>D 2977, Standard Test Method for Particle Size Range of Peat Materials for Horticultural Purposes.</w:t>
                  </w:r>
                </w:p>
                <w:p>
                  <w:pPr>
                    <w:pStyle w:val="BodyText"/>
                    <w:spacing w:before="10"/>
                    <w:rPr>
                      <w:sz w:val="19"/>
                    </w:rPr>
                  </w:pPr>
                </w:p>
                <w:p>
                  <w:pPr>
                    <w:pStyle w:val="BodyText"/>
                    <w:ind w:left="103"/>
                  </w:pPr>
                  <w:r>
                    <w:rPr>
                      <w:w w:val="110"/>
                      <w:u w:val="single"/>
                    </w:rPr>
                    <w:t>US EPA Test Methods:</w:t>
                  </w:r>
                </w:p>
                <w:p>
                  <w:pPr>
                    <w:pStyle w:val="BodyText"/>
                    <w:spacing w:before="3"/>
                    <w:ind w:left="103" w:right="491" w:firstLine="124"/>
                  </w:pPr>
                  <w:r>
                    <w:rPr>
                      <w:w w:val="105"/>
                    </w:rPr>
                    <w:t>US EPA Test Methods for Evaluating Solid Waste, Physical/Chemical Methods. SW-846. 3rd Edition.</w:t>
                  </w:r>
                </w:p>
                <w:p>
                  <w:pPr>
                    <w:pStyle w:val="BodyText"/>
                    <w:spacing w:before="10"/>
                    <w:rPr>
                      <w:sz w:val="19"/>
                    </w:rPr>
                  </w:pPr>
                </w:p>
                <w:p>
                  <w:pPr>
                    <w:pStyle w:val="BodyText"/>
                    <w:spacing w:before="1"/>
                    <w:ind w:left="103"/>
                  </w:pPr>
                  <w:r>
                    <w:rPr>
                      <w:w w:val="110"/>
                      <w:u w:val="single"/>
                    </w:rPr>
                    <w:t>TMECC Sampling and Test Methods:</w:t>
                  </w:r>
                </w:p>
                <w:p>
                  <w:pPr>
                    <w:pStyle w:val="BodyText"/>
                    <w:ind w:left="103" w:right="161" w:firstLine="124"/>
                  </w:pPr>
                  <w:r>
                    <w:rPr>
                      <w:w w:val="110"/>
                    </w:rPr>
                    <w:t>Test Methods for the Examination of Compost and Composting (TMECC), Jointly published by the USDA and USCC (2002 publishing as a part of the USDA National Resource Conservation Technical Bulletin Series).</w:t>
                  </w:r>
                </w:p>
                <w:p>
                  <w:pPr>
                    <w:pStyle w:val="BodyText"/>
                    <w:spacing w:before="11"/>
                    <w:rPr>
                      <w:sz w:val="19"/>
                    </w:rPr>
                  </w:pPr>
                </w:p>
                <w:p>
                  <w:pPr>
                    <w:pStyle w:val="BodyText"/>
                    <w:ind w:left="103"/>
                  </w:pPr>
                  <w:r>
                    <w:rPr>
                      <w:w w:val="110"/>
                      <w:u w:val="single"/>
                    </w:rPr>
                    <w:t>Other Standards:</w:t>
                  </w:r>
                </w:p>
                <w:p>
                  <w:pPr>
                    <w:pStyle w:val="BodyText"/>
                    <w:ind w:left="227"/>
                  </w:pPr>
                  <w:r>
                    <w:rPr>
                      <w:w w:val="110"/>
                    </w:rPr>
                    <w:t>US Composting Council Seal of Testing Assurance Program documents.</w:t>
                  </w:r>
                </w:p>
                <w:p>
                  <w:pPr>
                    <w:pStyle w:val="BodyText"/>
                    <w:spacing w:before="10"/>
                    <w:rPr>
                      <w:sz w:val="19"/>
                    </w:rPr>
                  </w:pPr>
                </w:p>
                <w:p>
                  <w:pPr>
                    <w:pStyle w:val="BodyText"/>
                    <w:ind w:left="103"/>
                  </w:pPr>
                  <w:r>
                    <w:rPr>
                      <w:w w:val="105"/>
                    </w:rPr>
                    <w:t>Development of Landscape Architecture Specifications for Compost Utilization, The U.S. Composting Council and the Clean Washington Center. 1997.</w:t>
                  </w:r>
                </w:p>
              </w:txbxContent>
            </v:textbox>
            <v:stroke dashstyle="solid"/>
            <w10:wrap type="topAndBottom"/>
          </v:shape>
        </w:pict>
      </w:r>
    </w:p>
    <w:p>
      <w:pPr>
        <w:pStyle w:val="BodyText"/>
      </w:pPr>
    </w:p>
    <w:p>
      <w:pPr>
        <w:pStyle w:val="BodyText"/>
      </w:pPr>
    </w:p>
    <w:p>
      <w:pPr>
        <w:pStyle w:val="BodyText"/>
        <w:rPr>
          <w:sz w:val="26"/>
        </w:rPr>
      </w:pPr>
      <w:r>
        <w:rPr/>
        <w:pict>
          <v:shape style="position:absolute;margin-left:27pt;margin-top:17.181929pt;width:504pt;height:107.4pt;mso-position-horizontal-relative:page;mso-position-vertical-relative:paragraph;z-index:-280;mso-wrap-distance-left:0;mso-wrap-distance-right:0" type="#_x0000_t202" filled="false" stroked="true" strokeweight=".480011pt" strokecolor="#000000">
            <v:textbox inset="0,0,0,0">
              <w:txbxContent>
                <w:p>
                  <w:pPr>
                    <w:spacing w:line="240" w:lineRule="auto" w:before="0"/>
                    <w:ind w:left="103" w:right="0" w:firstLine="0"/>
                    <w:jc w:val="left"/>
                    <w:rPr>
                      <w:sz w:val="24"/>
                    </w:rPr>
                  </w:pPr>
                  <w:r>
                    <w:rPr>
                      <w:w w:val="77"/>
                      <w:sz w:val="24"/>
                    </w:rPr>
                    <w:t>*</w:t>
                  </w:r>
                  <w:r>
                    <w:rPr>
                      <w:sz w:val="24"/>
                    </w:rPr>
                    <w:t> </w:t>
                  </w:r>
                  <w:r>
                    <w:rPr>
                      <w:w w:val="99"/>
                      <w:sz w:val="24"/>
                    </w:rPr>
                    <w:t>T</w:t>
                  </w:r>
                  <w:r>
                    <w:rPr>
                      <w:w w:val="121"/>
                      <w:sz w:val="24"/>
                    </w:rPr>
                    <w:t>h</w:t>
                  </w:r>
                  <w:r>
                    <w:rPr>
                      <w:w w:val="125"/>
                      <w:sz w:val="24"/>
                    </w:rPr>
                    <w:t>e</w:t>
                  </w:r>
                  <w:r>
                    <w:rPr>
                      <w:w w:val="142"/>
                      <w:sz w:val="24"/>
                    </w:rPr>
                    <w:t>s</w:t>
                  </w:r>
                  <w:r>
                    <w:rPr>
                      <w:w w:val="125"/>
                      <w:sz w:val="24"/>
                    </w:rPr>
                    <w:t>e</w:t>
                  </w:r>
                  <w:r>
                    <w:rPr>
                      <w:sz w:val="24"/>
                    </w:rPr>
                    <w:t> </w:t>
                  </w:r>
                  <w:r>
                    <w:rPr>
                      <w:w w:val="142"/>
                      <w:sz w:val="24"/>
                    </w:rPr>
                    <w:t>s</w:t>
                  </w:r>
                  <w:r>
                    <w:rPr>
                      <w:w w:val="121"/>
                      <w:sz w:val="24"/>
                    </w:rPr>
                    <w:t>p</w:t>
                  </w:r>
                  <w:r>
                    <w:rPr>
                      <w:w w:val="125"/>
                      <w:sz w:val="24"/>
                    </w:rPr>
                    <w:t>ec</w:t>
                  </w:r>
                  <w:r>
                    <w:rPr>
                      <w:w w:val="99"/>
                      <w:sz w:val="24"/>
                    </w:rPr>
                    <w:t>i</w:t>
                  </w:r>
                  <w:r>
                    <w:rPr>
                      <w:w w:val="99"/>
                      <w:sz w:val="24"/>
                    </w:rPr>
                    <w:t>f</w:t>
                  </w:r>
                  <w:r>
                    <w:rPr>
                      <w:w w:val="99"/>
                      <w:sz w:val="24"/>
                    </w:rPr>
                    <w:t>i</w:t>
                  </w:r>
                  <w:r>
                    <w:rPr>
                      <w:w w:val="125"/>
                      <w:sz w:val="24"/>
                    </w:rPr>
                    <w:t>ca</w:t>
                  </w:r>
                  <w:r>
                    <w:rPr>
                      <w:w w:val="119"/>
                      <w:sz w:val="24"/>
                    </w:rPr>
                    <w:t>t</w:t>
                  </w:r>
                  <w:r>
                    <w:rPr>
                      <w:w w:val="99"/>
                      <w:sz w:val="24"/>
                    </w:rPr>
                    <w:t>i</w:t>
                  </w:r>
                  <w:r>
                    <w:rPr>
                      <w:w w:val="121"/>
                      <w:sz w:val="24"/>
                    </w:rPr>
                    <w:t>on</w:t>
                  </w:r>
                  <w:r>
                    <w:rPr>
                      <w:w w:val="142"/>
                      <w:sz w:val="24"/>
                    </w:rPr>
                    <w:t>s</w:t>
                  </w:r>
                  <w:r>
                    <w:rPr>
                      <w:sz w:val="24"/>
                    </w:rPr>
                    <w:t> </w:t>
                  </w:r>
                  <w:r>
                    <w:rPr>
                      <w:w w:val="125"/>
                      <w:sz w:val="24"/>
                    </w:rPr>
                    <w:t>c</w:t>
                  </w:r>
                  <w:r>
                    <w:rPr>
                      <w:w w:val="121"/>
                      <w:sz w:val="24"/>
                    </w:rPr>
                    <w:t>on</w:t>
                  </w:r>
                  <w:r>
                    <w:rPr>
                      <w:w w:val="119"/>
                      <w:sz w:val="24"/>
                    </w:rPr>
                    <w:t>t</w:t>
                  </w:r>
                  <w:r>
                    <w:rPr>
                      <w:w w:val="125"/>
                      <w:sz w:val="24"/>
                    </w:rPr>
                    <w:t>a</w:t>
                  </w:r>
                  <w:r>
                    <w:rPr>
                      <w:w w:val="99"/>
                      <w:sz w:val="24"/>
                    </w:rPr>
                    <w:t>i</w:t>
                  </w:r>
                  <w:r>
                    <w:rPr>
                      <w:w w:val="121"/>
                      <w:sz w:val="24"/>
                    </w:rPr>
                    <w:t>n</w:t>
                  </w:r>
                  <w:r>
                    <w:rPr>
                      <w:sz w:val="24"/>
                    </w:rPr>
                    <w:t> </w:t>
                  </w:r>
                  <w:r>
                    <w:rPr>
                      <w:w w:val="125"/>
                      <w:sz w:val="24"/>
                    </w:rPr>
                    <w:t>a</w:t>
                  </w:r>
                  <w:r>
                    <w:rPr>
                      <w:w w:val="99"/>
                      <w:sz w:val="24"/>
                    </w:rPr>
                    <w:t>ll</w:t>
                  </w:r>
                  <w:r>
                    <w:rPr>
                      <w:sz w:val="24"/>
                    </w:rPr>
                    <w:t> </w:t>
                  </w:r>
                  <w:r>
                    <w:rPr>
                      <w:w w:val="121"/>
                      <w:sz w:val="24"/>
                    </w:rPr>
                    <w:t>o</w:t>
                  </w:r>
                  <w:r>
                    <w:rPr>
                      <w:w w:val="99"/>
                      <w:sz w:val="24"/>
                    </w:rPr>
                    <w:t>f</w:t>
                  </w:r>
                  <w:r>
                    <w:rPr>
                      <w:sz w:val="24"/>
                    </w:rPr>
                    <w:t> </w:t>
                  </w:r>
                  <w:r>
                    <w:rPr>
                      <w:w w:val="119"/>
                      <w:sz w:val="24"/>
                    </w:rPr>
                    <w:t>t</w:t>
                  </w:r>
                  <w:r>
                    <w:rPr>
                      <w:w w:val="121"/>
                      <w:sz w:val="24"/>
                    </w:rPr>
                    <w:t>h</w:t>
                  </w:r>
                  <w:r>
                    <w:rPr>
                      <w:w w:val="125"/>
                      <w:sz w:val="24"/>
                    </w:rPr>
                    <w:t>e</w:t>
                  </w:r>
                  <w:r>
                    <w:rPr>
                      <w:sz w:val="24"/>
                    </w:rPr>
                    <w:t> </w:t>
                  </w:r>
                  <w:r>
                    <w:rPr>
                      <w:w w:val="119"/>
                      <w:sz w:val="24"/>
                    </w:rPr>
                    <w:t>t</w:t>
                  </w:r>
                  <w:r>
                    <w:rPr>
                      <w:w w:val="125"/>
                      <w:sz w:val="24"/>
                    </w:rPr>
                    <w:t>ec</w:t>
                  </w:r>
                  <w:r>
                    <w:rPr>
                      <w:w w:val="121"/>
                      <w:sz w:val="24"/>
                    </w:rPr>
                    <w:t>hn</w:t>
                  </w:r>
                  <w:r>
                    <w:rPr>
                      <w:w w:val="99"/>
                      <w:sz w:val="24"/>
                    </w:rPr>
                    <w:t>i</w:t>
                  </w:r>
                  <w:r>
                    <w:rPr>
                      <w:w w:val="125"/>
                      <w:sz w:val="24"/>
                    </w:rPr>
                    <w:t>ca</w:t>
                  </w:r>
                  <w:r>
                    <w:rPr>
                      <w:w w:val="99"/>
                      <w:sz w:val="24"/>
                    </w:rPr>
                    <w:t>l</w:t>
                  </w:r>
                  <w:r>
                    <w:rPr>
                      <w:sz w:val="24"/>
                    </w:rPr>
                    <w:t> </w:t>
                  </w:r>
                  <w:r>
                    <w:rPr>
                      <w:w w:val="119"/>
                      <w:sz w:val="24"/>
                    </w:rPr>
                    <w:t>t</w:t>
                  </w:r>
                  <w:r>
                    <w:rPr>
                      <w:w w:val="125"/>
                      <w:sz w:val="24"/>
                    </w:rPr>
                    <w:t>e</w:t>
                  </w:r>
                  <w:r>
                    <w:rPr>
                      <w:w w:val="110"/>
                      <w:sz w:val="24"/>
                    </w:rPr>
                    <w:t>x</w:t>
                  </w:r>
                  <w:r>
                    <w:rPr>
                      <w:w w:val="119"/>
                      <w:sz w:val="24"/>
                    </w:rPr>
                    <w:t>t</w:t>
                  </w:r>
                  <w:r>
                    <w:rPr>
                      <w:sz w:val="24"/>
                    </w:rPr>
                    <w:t> </w:t>
                  </w:r>
                  <w:r>
                    <w:rPr>
                      <w:w w:val="99"/>
                      <w:sz w:val="24"/>
                    </w:rPr>
                    <w:t>f</w:t>
                  </w:r>
                  <w:r>
                    <w:rPr>
                      <w:w w:val="121"/>
                      <w:sz w:val="24"/>
                    </w:rPr>
                    <w:t>ound</w:t>
                  </w:r>
                  <w:r>
                    <w:rPr>
                      <w:sz w:val="24"/>
                    </w:rPr>
                    <w:t> </w:t>
                  </w:r>
                  <w:r>
                    <w:rPr>
                      <w:w w:val="99"/>
                      <w:sz w:val="24"/>
                    </w:rPr>
                    <w:t>i</w:t>
                  </w:r>
                  <w:r>
                    <w:rPr>
                      <w:w w:val="121"/>
                      <w:sz w:val="24"/>
                    </w:rPr>
                    <w:t>n</w:t>
                  </w:r>
                  <w:r>
                    <w:rPr>
                      <w:sz w:val="24"/>
                    </w:rPr>
                    <w:t> </w:t>
                  </w:r>
                  <w:r>
                    <w:rPr>
                      <w:w w:val="119"/>
                      <w:sz w:val="24"/>
                    </w:rPr>
                    <w:t>t</w:t>
                  </w:r>
                  <w:r>
                    <w:rPr>
                      <w:w w:val="121"/>
                      <w:sz w:val="24"/>
                    </w:rPr>
                    <w:t>h</w:t>
                  </w:r>
                  <w:r>
                    <w:rPr>
                      <w:w w:val="125"/>
                      <w:sz w:val="24"/>
                    </w:rPr>
                    <w:t>e</w:t>
                  </w:r>
                  <w:r>
                    <w:rPr>
                      <w:sz w:val="24"/>
                    </w:rPr>
                    <w:t> </w:t>
                  </w:r>
                  <w:r>
                    <w:rPr>
                      <w:w w:val="47"/>
                      <w:sz w:val="24"/>
                    </w:rPr>
                    <w:t>µ</w:t>
                  </w:r>
                  <w:r>
                    <w:rPr>
                      <w:w w:val="107"/>
                      <w:sz w:val="24"/>
                    </w:rPr>
                    <w:t>O</w:t>
                  </w:r>
                  <w:r>
                    <w:rPr>
                      <w:w w:val="99"/>
                      <w:sz w:val="24"/>
                    </w:rPr>
                    <w:t>ff</w:t>
                  </w:r>
                  <w:r>
                    <w:rPr>
                      <w:w w:val="99"/>
                      <w:sz w:val="24"/>
                    </w:rPr>
                    <w:t>i</w:t>
                  </w:r>
                  <w:r>
                    <w:rPr>
                      <w:w w:val="125"/>
                      <w:sz w:val="24"/>
                    </w:rPr>
                    <w:t>c</w:t>
                  </w:r>
                  <w:r>
                    <w:rPr>
                      <w:w w:val="99"/>
                      <w:sz w:val="24"/>
                    </w:rPr>
                    <w:t>i</w:t>
                  </w:r>
                  <w:r>
                    <w:rPr>
                      <w:w w:val="125"/>
                      <w:sz w:val="24"/>
                    </w:rPr>
                    <w:t>a</w:t>
                  </w:r>
                  <w:r>
                    <w:rPr>
                      <w:w w:val="99"/>
                      <w:sz w:val="24"/>
                    </w:rPr>
                    <w:t>l</w:t>
                  </w:r>
                  <w:r>
                    <w:rPr>
                      <w:w w:val="55"/>
                      <w:sz w:val="24"/>
                    </w:rPr>
                    <w:t>1</w:t>
                  </w:r>
                  <w:r>
                    <w:rPr>
                      <w:sz w:val="24"/>
                    </w:rPr>
                    <w:t> </w:t>
                  </w:r>
                  <w:r>
                    <w:rPr>
                      <w:w w:val="99"/>
                      <w:sz w:val="24"/>
                    </w:rPr>
                    <w:t>A</w:t>
                  </w:r>
                  <w:r>
                    <w:rPr>
                      <w:w w:val="114"/>
                      <w:sz w:val="24"/>
                    </w:rPr>
                    <w:t>m</w:t>
                  </w:r>
                  <w:r>
                    <w:rPr>
                      <w:w w:val="125"/>
                      <w:sz w:val="24"/>
                    </w:rPr>
                    <w:t>e</w:t>
                  </w:r>
                  <w:r>
                    <w:rPr>
                      <w:w w:val="116"/>
                      <w:sz w:val="24"/>
                    </w:rPr>
                    <w:t>r</w:t>
                  </w:r>
                  <w:r>
                    <w:rPr>
                      <w:w w:val="99"/>
                      <w:sz w:val="24"/>
                    </w:rPr>
                    <w:t>i</w:t>
                  </w:r>
                  <w:r>
                    <w:rPr>
                      <w:w w:val="125"/>
                      <w:sz w:val="24"/>
                    </w:rPr>
                    <w:t>ca</w:t>
                  </w:r>
                  <w:r>
                    <w:rPr>
                      <w:w w:val="121"/>
                      <w:sz w:val="24"/>
                    </w:rPr>
                    <w:t>n </w:t>
                  </w:r>
                  <w:r>
                    <w:rPr>
                      <w:w w:val="115"/>
                      <w:sz w:val="24"/>
                    </w:rPr>
                    <w:t>Association of State Highway &amp; Transportation Officials (AASHTO) versions found</w:t>
                  </w:r>
                </w:p>
                <w:p>
                  <w:pPr>
                    <w:spacing w:before="0"/>
                    <w:ind w:left="103" w:right="0" w:firstLine="0"/>
                    <w:jc w:val="left"/>
                    <w:rPr>
                      <w:sz w:val="24"/>
                    </w:rPr>
                  </w:pPr>
                  <w:r>
                    <w:rPr>
                      <w:w w:val="115"/>
                      <w:sz w:val="24"/>
                    </w:rPr>
                    <w:t>in their 2003 AASHTO Provisional Standards manual. The Compost for Erosion / </w:t>
                  </w:r>
                  <w:r>
                    <w:rPr>
                      <w:w w:val="119"/>
                      <w:sz w:val="24"/>
                    </w:rPr>
                    <w:t>S</w:t>
                  </w:r>
                  <w:r>
                    <w:rPr>
                      <w:w w:val="125"/>
                      <w:sz w:val="24"/>
                    </w:rPr>
                    <w:t>e</w:t>
                  </w:r>
                  <w:r>
                    <w:rPr>
                      <w:w w:val="121"/>
                      <w:sz w:val="24"/>
                    </w:rPr>
                    <w:t>d</w:t>
                  </w:r>
                  <w:r>
                    <w:rPr>
                      <w:w w:val="99"/>
                      <w:sz w:val="24"/>
                    </w:rPr>
                    <w:t>i</w:t>
                  </w:r>
                  <w:r>
                    <w:rPr>
                      <w:w w:val="114"/>
                      <w:sz w:val="24"/>
                    </w:rPr>
                    <w:t>m</w:t>
                  </w:r>
                  <w:r>
                    <w:rPr>
                      <w:w w:val="125"/>
                      <w:sz w:val="24"/>
                    </w:rPr>
                    <w:t>e</w:t>
                  </w:r>
                  <w:r>
                    <w:rPr>
                      <w:w w:val="121"/>
                      <w:sz w:val="24"/>
                    </w:rPr>
                    <w:t>n</w:t>
                  </w:r>
                  <w:r>
                    <w:rPr>
                      <w:w w:val="119"/>
                      <w:sz w:val="24"/>
                    </w:rPr>
                    <w:t>t</w:t>
                  </w:r>
                  <w:r>
                    <w:rPr>
                      <w:sz w:val="24"/>
                    </w:rPr>
                    <w:t> </w:t>
                  </w:r>
                  <w:r>
                    <w:rPr>
                      <w:w w:val="108"/>
                      <w:sz w:val="24"/>
                    </w:rPr>
                    <w:t>C</w:t>
                  </w:r>
                  <w:r>
                    <w:rPr>
                      <w:w w:val="121"/>
                      <w:sz w:val="24"/>
                    </w:rPr>
                    <w:t>on</w:t>
                  </w:r>
                  <w:r>
                    <w:rPr>
                      <w:w w:val="119"/>
                      <w:sz w:val="24"/>
                    </w:rPr>
                    <w:t>t</w:t>
                  </w:r>
                  <w:r>
                    <w:rPr>
                      <w:w w:val="116"/>
                      <w:sz w:val="24"/>
                    </w:rPr>
                    <w:t>r</w:t>
                  </w:r>
                  <w:r>
                    <w:rPr>
                      <w:w w:val="121"/>
                      <w:sz w:val="24"/>
                    </w:rPr>
                    <w:t>o</w:t>
                  </w:r>
                  <w:r>
                    <w:rPr>
                      <w:w w:val="99"/>
                      <w:sz w:val="24"/>
                    </w:rPr>
                    <w:t>l</w:t>
                  </w:r>
                  <w:r>
                    <w:rPr>
                      <w:sz w:val="24"/>
                    </w:rPr>
                    <w:t> </w:t>
                  </w:r>
                  <w:r>
                    <w:rPr>
                      <w:w w:val="47"/>
                      <w:sz w:val="24"/>
                    </w:rPr>
                    <w:t>µ</w:t>
                  </w:r>
                  <w:r>
                    <w:rPr>
                      <w:w w:val="109"/>
                      <w:sz w:val="24"/>
                    </w:rPr>
                    <w:t>F</w:t>
                  </w:r>
                  <w:r>
                    <w:rPr>
                      <w:w w:val="99"/>
                      <w:sz w:val="24"/>
                    </w:rPr>
                    <w:t>il</w:t>
                  </w:r>
                  <w:r>
                    <w:rPr>
                      <w:w w:val="119"/>
                      <w:sz w:val="24"/>
                    </w:rPr>
                    <w:t>t</w:t>
                  </w:r>
                  <w:r>
                    <w:rPr>
                      <w:w w:val="125"/>
                      <w:sz w:val="24"/>
                    </w:rPr>
                    <w:t>e</w:t>
                  </w:r>
                  <w:r>
                    <w:rPr>
                      <w:w w:val="116"/>
                      <w:sz w:val="24"/>
                    </w:rPr>
                    <w:t>r</w:t>
                  </w:r>
                  <w:r>
                    <w:rPr>
                      <w:sz w:val="24"/>
                    </w:rPr>
                    <w:t> </w:t>
                  </w:r>
                  <w:r>
                    <w:rPr>
                      <w:w w:val="108"/>
                      <w:sz w:val="24"/>
                    </w:rPr>
                    <w:t>B</w:t>
                  </w:r>
                  <w:r>
                    <w:rPr>
                      <w:w w:val="125"/>
                      <w:sz w:val="24"/>
                    </w:rPr>
                    <w:t>e</w:t>
                  </w:r>
                  <w:r>
                    <w:rPr>
                      <w:w w:val="116"/>
                      <w:sz w:val="24"/>
                    </w:rPr>
                    <w:t>r</w:t>
                  </w:r>
                  <w:r>
                    <w:rPr>
                      <w:w w:val="114"/>
                      <w:sz w:val="24"/>
                    </w:rPr>
                    <w:t>m</w:t>
                  </w:r>
                  <w:r>
                    <w:rPr>
                      <w:w w:val="142"/>
                      <w:sz w:val="24"/>
                    </w:rPr>
                    <w:t>s</w:t>
                  </w:r>
                  <w:r>
                    <w:rPr>
                      <w:w w:val="55"/>
                      <w:sz w:val="24"/>
                    </w:rPr>
                    <w:t>1</w:t>
                  </w:r>
                  <w:r>
                    <w:rPr>
                      <w:sz w:val="24"/>
                    </w:rPr>
                    <w:t> </w:t>
                  </w:r>
                  <w:r>
                    <w:rPr>
                      <w:w w:val="99"/>
                      <w:sz w:val="24"/>
                    </w:rPr>
                    <w:t>i</w:t>
                  </w:r>
                  <w:r>
                    <w:rPr>
                      <w:w w:val="142"/>
                      <w:sz w:val="24"/>
                    </w:rPr>
                    <w:t>s</w:t>
                  </w:r>
                  <w:r>
                    <w:rPr>
                      <w:sz w:val="24"/>
                    </w:rPr>
                    <w:t> </w:t>
                  </w:r>
                  <w:r>
                    <w:rPr>
                      <w:w w:val="121"/>
                      <w:sz w:val="24"/>
                    </w:rPr>
                    <w:t>d</w:t>
                  </w:r>
                  <w:r>
                    <w:rPr>
                      <w:w w:val="125"/>
                      <w:sz w:val="24"/>
                    </w:rPr>
                    <w:t>e</w:t>
                  </w:r>
                  <w:r>
                    <w:rPr>
                      <w:w w:val="142"/>
                      <w:sz w:val="24"/>
                    </w:rPr>
                    <w:t>s</w:t>
                  </w:r>
                  <w:r>
                    <w:rPr>
                      <w:w w:val="99"/>
                      <w:sz w:val="24"/>
                    </w:rPr>
                    <w:t>i</w:t>
                  </w:r>
                  <w:r>
                    <w:rPr>
                      <w:w w:val="121"/>
                      <w:sz w:val="24"/>
                    </w:rPr>
                    <w:t>gn</w:t>
                  </w:r>
                  <w:r>
                    <w:rPr>
                      <w:w w:val="125"/>
                      <w:sz w:val="24"/>
                    </w:rPr>
                    <w:t>a</w:t>
                  </w:r>
                  <w:r>
                    <w:rPr>
                      <w:w w:val="119"/>
                      <w:sz w:val="24"/>
                    </w:rPr>
                    <w:t>t</w:t>
                  </w:r>
                  <w:r>
                    <w:rPr>
                      <w:w w:val="125"/>
                      <w:sz w:val="24"/>
                    </w:rPr>
                    <w:t>e</w:t>
                  </w:r>
                  <w:r>
                    <w:rPr>
                      <w:w w:val="121"/>
                      <w:sz w:val="24"/>
                    </w:rPr>
                    <w:t>d</w:t>
                  </w:r>
                  <w:r>
                    <w:rPr>
                      <w:sz w:val="24"/>
                    </w:rPr>
                    <w:t> </w:t>
                  </w:r>
                  <w:r>
                    <w:rPr>
                      <w:w w:val="125"/>
                      <w:sz w:val="24"/>
                    </w:rPr>
                    <w:t>a</w:t>
                  </w:r>
                  <w:r>
                    <w:rPr>
                      <w:w w:val="142"/>
                      <w:sz w:val="24"/>
                    </w:rPr>
                    <w:t>s</w:t>
                  </w:r>
                  <w:r>
                    <w:rPr>
                      <w:sz w:val="24"/>
                    </w:rPr>
                    <w:t> </w:t>
                  </w:r>
                  <w:r>
                    <w:rPr>
                      <w:w w:val="142"/>
                      <w:sz w:val="24"/>
                    </w:rPr>
                    <w:t>s</w:t>
                  </w:r>
                  <w:r>
                    <w:rPr>
                      <w:w w:val="121"/>
                      <w:sz w:val="24"/>
                    </w:rPr>
                    <w:t>p</w:t>
                  </w:r>
                  <w:r>
                    <w:rPr>
                      <w:w w:val="125"/>
                      <w:sz w:val="24"/>
                    </w:rPr>
                    <w:t>ec</w:t>
                  </w:r>
                  <w:r>
                    <w:rPr>
                      <w:w w:val="99"/>
                      <w:sz w:val="24"/>
                    </w:rPr>
                    <w:t>i</w:t>
                  </w:r>
                  <w:r>
                    <w:rPr>
                      <w:w w:val="99"/>
                      <w:sz w:val="24"/>
                    </w:rPr>
                    <w:t>f</w:t>
                  </w:r>
                  <w:r>
                    <w:rPr>
                      <w:w w:val="99"/>
                      <w:sz w:val="24"/>
                    </w:rPr>
                    <w:t>i</w:t>
                  </w:r>
                  <w:r>
                    <w:rPr>
                      <w:w w:val="125"/>
                      <w:sz w:val="24"/>
                    </w:rPr>
                    <w:t>ca</w:t>
                  </w:r>
                  <w:r>
                    <w:rPr>
                      <w:w w:val="119"/>
                      <w:sz w:val="24"/>
                    </w:rPr>
                    <w:t>t</w:t>
                  </w:r>
                  <w:r>
                    <w:rPr>
                      <w:w w:val="99"/>
                      <w:sz w:val="24"/>
                    </w:rPr>
                    <w:t>i</w:t>
                  </w:r>
                  <w:r>
                    <w:rPr>
                      <w:w w:val="121"/>
                      <w:sz w:val="24"/>
                    </w:rPr>
                    <w:t>on</w:t>
                  </w:r>
                  <w:r>
                    <w:rPr>
                      <w:sz w:val="24"/>
                    </w:rPr>
                    <w:t> </w:t>
                  </w:r>
                  <w:r>
                    <w:rPr>
                      <w:w w:val="93"/>
                      <w:sz w:val="24"/>
                    </w:rPr>
                    <w:t>M</w:t>
                  </w:r>
                  <w:r>
                    <w:rPr>
                      <w:w w:val="119"/>
                      <w:sz w:val="24"/>
                    </w:rPr>
                    <w:t>P</w:t>
                  </w:r>
                  <w:r>
                    <w:rPr>
                      <w:sz w:val="24"/>
                    </w:rPr>
                    <w:t> </w:t>
                  </w:r>
                  <w:r>
                    <w:rPr>
                      <w:w w:val="110"/>
                      <w:sz w:val="24"/>
                    </w:rPr>
                    <w:t>9</w:t>
                  </w:r>
                  <w:r>
                    <w:rPr>
                      <w:sz w:val="24"/>
                    </w:rPr>
                    <w:t> </w:t>
                  </w:r>
                  <w:r>
                    <w:rPr>
                      <w:w w:val="99"/>
                      <w:sz w:val="24"/>
                    </w:rPr>
                    <w:t>-</w:t>
                  </w:r>
                  <w:r>
                    <w:rPr>
                      <w:sz w:val="24"/>
                    </w:rPr>
                    <w:t> </w:t>
                  </w:r>
                  <w:r>
                    <w:rPr>
                      <w:w w:val="110"/>
                      <w:sz w:val="24"/>
                    </w:rPr>
                    <w:t>03</w:t>
                  </w:r>
                  <w:r>
                    <w:rPr>
                      <w:w w:val="110"/>
                      <w:sz w:val="24"/>
                    </w:rPr>
                    <w:t>,</w:t>
                  </w:r>
                  <w:r>
                    <w:rPr>
                      <w:sz w:val="24"/>
                    </w:rPr>
                    <w:t> </w:t>
                  </w:r>
                  <w:r>
                    <w:rPr>
                      <w:w w:val="125"/>
                      <w:sz w:val="24"/>
                    </w:rPr>
                    <w:t>a</w:t>
                  </w:r>
                  <w:r>
                    <w:rPr>
                      <w:w w:val="121"/>
                      <w:sz w:val="24"/>
                    </w:rPr>
                    <w:t>nd</w:t>
                  </w:r>
                  <w:r>
                    <w:rPr>
                      <w:sz w:val="24"/>
                    </w:rPr>
                    <w:t> </w:t>
                  </w:r>
                  <w:r>
                    <w:rPr>
                      <w:w w:val="119"/>
                      <w:sz w:val="24"/>
                    </w:rPr>
                    <w:t>t</w:t>
                  </w:r>
                  <w:r>
                    <w:rPr>
                      <w:w w:val="121"/>
                      <w:sz w:val="24"/>
                    </w:rPr>
                    <w:t>h</w:t>
                  </w:r>
                  <w:r>
                    <w:rPr>
                      <w:w w:val="125"/>
                      <w:sz w:val="24"/>
                    </w:rPr>
                    <w:t>e</w:t>
                  </w:r>
                </w:p>
                <w:p>
                  <w:pPr>
                    <w:spacing w:before="0"/>
                    <w:ind w:left="103" w:right="0" w:firstLine="0"/>
                    <w:jc w:val="left"/>
                    <w:rPr>
                      <w:sz w:val="24"/>
                    </w:rPr>
                  </w:pPr>
                  <w:r>
                    <w:rPr>
                      <w:w w:val="47"/>
                      <w:sz w:val="24"/>
                    </w:rPr>
                    <w:t>µ</w:t>
                  </w:r>
                  <w:r>
                    <w:rPr>
                      <w:w w:val="108"/>
                      <w:sz w:val="24"/>
                    </w:rPr>
                    <w:t>C</w:t>
                  </w:r>
                  <w:r>
                    <w:rPr>
                      <w:w w:val="121"/>
                      <w:sz w:val="24"/>
                    </w:rPr>
                    <w:t>o</w:t>
                  </w:r>
                  <w:r>
                    <w:rPr>
                      <w:w w:val="114"/>
                      <w:sz w:val="24"/>
                    </w:rPr>
                    <w:t>m</w:t>
                  </w:r>
                  <w:r>
                    <w:rPr>
                      <w:w w:val="121"/>
                      <w:sz w:val="24"/>
                    </w:rPr>
                    <w:t>po</w:t>
                  </w:r>
                  <w:r>
                    <w:rPr>
                      <w:w w:val="142"/>
                      <w:sz w:val="24"/>
                    </w:rPr>
                    <w:t>s</w:t>
                  </w:r>
                  <w:r>
                    <w:rPr>
                      <w:w w:val="119"/>
                      <w:sz w:val="24"/>
                    </w:rPr>
                    <w:t>t</w:t>
                  </w:r>
                  <w:r>
                    <w:rPr>
                      <w:sz w:val="24"/>
                    </w:rPr>
                    <w:t> </w:t>
                  </w:r>
                  <w:r>
                    <w:rPr>
                      <w:w w:val="108"/>
                      <w:sz w:val="24"/>
                    </w:rPr>
                    <w:t>B</w:t>
                  </w:r>
                  <w:r>
                    <w:rPr>
                      <w:w w:val="99"/>
                      <w:sz w:val="24"/>
                    </w:rPr>
                    <w:t>l</w:t>
                  </w:r>
                  <w:r>
                    <w:rPr>
                      <w:w w:val="125"/>
                      <w:sz w:val="24"/>
                    </w:rPr>
                    <w:t>a</w:t>
                  </w:r>
                  <w:r>
                    <w:rPr>
                      <w:w w:val="121"/>
                      <w:sz w:val="24"/>
                    </w:rPr>
                    <w:t>n</w:t>
                  </w:r>
                  <w:r>
                    <w:rPr>
                      <w:w w:val="110"/>
                      <w:sz w:val="24"/>
                    </w:rPr>
                    <w:t>k</w:t>
                  </w:r>
                  <w:r>
                    <w:rPr>
                      <w:w w:val="125"/>
                      <w:sz w:val="24"/>
                    </w:rPr>
                    <w:t>e</w:t>
                  </w:r>
                  <w:r>
                    <w:rPr>
                      <w:w w:val="119"/>
                      <w:sz w:val="24"/>
                    </w:rPr>
                    <w:t>t</w:t>
                  </w:r>
                  <w:r>
                    <w:rPr>
                      <w:w w:val="142"/>
                      <w:sz w:val="24"/>
                    </w:rPr>
                    <w:t>s</w:t>
                  </w:r>
                  <w:r>
                    <w:rPr>
                      <w:w w:val="55"/>
                      <w:sz w:val="24"/>
                    </w:rPr>
                    <w:t>1</w:t>
                  </w:r>
                  <w:r>
                    <w:rPr>
                      <w:sz w:val="24"/>
                    </w:rPr>
                    <w:t> </w:t>
                  </w:r>
                  <w:r>
                    <w:rPr>
                      <w:w w:val="125"/>
                      <w:sz w:val="24"/>
                    </w:rPr>
                    <w:t>a</w:t>
                  </w:r>
                  <w:r>
                    <w:rPr>
                      <w:w w:val="142"/>
                      <w:sz w:val="24"/>
                    </w:rPr>
                    <w:t>s</w:t>
                  </w:r>
                  <w:r>
                    <w:rPr>
                      <w:sz w:val="24"/>
                    </w:rPr>
                    <w:t> </w:t>
                  </w:r>
                  <w:r>
                    <w:rPr>
                      <w:w w:val="142"/>
                      <w:sz w:val="24"/>
                    </w:rPr>
                    <w:t>s</w:t>
                  </w:r>
                  <w:r>
                    <w:rPr>
                      <w:w w:val="121"/>
                      <w:sz w:val="24"/>
                    </w:rPr>
                    <w:t>p</w:t>
                  </w:r>
                  <w:r>
                    <w:rPr>
                      <w:w w:val="125"/>
                      <w:sz w:val="24"/>
                    </w:rPr>
                    <w:t>ec</w:t>
                  </w:r>
                  <w:r>
                    <w:rPr>
                      <w:w w:val="99"/>
                      <w:sz w:val="24"/>
                    </w:rPr>
                    <w:t>i</w:t>
                  </w:r>
                  <w:r>
                    <w:rPr>
                      <w:w w:val="99"/>
                      <w:sz w:val="24"/>
                    </w:rPr>
                    <w:t>f</w:t>
                  </w:r>
                  <w:r>
                    <w:rPr>
                      <w:w w:val="99"/>
                      <w:sz w:val="24"/>
                    </w:rPr>
                    <w:t>i</w:t>
                  </w:r>
                  <w:r>
                    <w:rPr>
                      <w:w w:val="125"/>
                      <w:sz w:val="24"/>
                    </w:rPr>
                    <w:t>ca</w:t>
                  </w:r>
                  <w:r>
                    <w:rPr>
                      <w:w w:val="119"/>
                      <w:sz w:val="24"/>
                    </w:rPr>
                    <w:t>t</w:t>
                  </w:r>
                  <w:r>
                    <w:rPr>
                      <w:w w:val="99"/>
                      <w:sz w:val="24"/>
                    </w:rPr>
                    <w:t>i</w:t>
                  </w:r>
                  <w:r>
                    <w:rPr>
                      <w:w w:val="121"/>
                      <w:sz w:val="24"/>
                    </w:rPr>
                    <w:t>on</w:t>
                  </w:r>
                  <w:r>
                    <w:rPr>
                      <w:sz w:val="24"/>
                    </w:rPr>
                    <w:t> </w:t>
                  </w:r>
                  <w:r>
                    <w:rPr>
                      <w:w w:val="93"/>
                      <w:sz w:val="24"/>
                    </w:rPr>
                    <w:t>M</w:t>
                  </w:r>
                  <w:r>
                    <w:rPr>
                      <w:w w:val="119"/>
                      <w:sz w:val="24"/>
                    </w:rPr>
                    <w:t>P</w:t>
                  </w:r>
                  <w:r>
                    <w:rPr>
                      <w:sz w:val="24"/>
                    </w:rPr>
                    <w:t> </w:t>
                  </w:r>
                  <w:r>
                    <w:rPr>
                      <w:w w:val="110"/>
                      <w:sz w:val="24"/>
                    </w:rPr>
                    <w:t>10</w:t>
                  </w:r>
                  <w:r>
                    <w:rPr>
                      <w:sz w:val="24"/>
                    </w:rPr>
                    <w:t> </w:t>
                  </w:r>
                  <w:r>
                    <w:rPr>
                      <w:w w:val="99"/>
                      <w:sz w:val="24"/>
                    </w:rPr>
                    <w:t>-</w:t>
                  </w:r>
                  <w:r>
                    <w:rPr>
                      <w:sz w:val="24"/>
                    </w:rPr>
                    <w:t> </w:t>
                  </w:r>
                  <w:r>
                    <w:rPr>
                      <w:w w:val="110"/>
                      <w:sz w:val="24"/>
                    </w:rPr>
                    <w:t>03</w:t>
                  </w:r>
                  <w:r>
                    <w:rPr>
                      <w:w w:val="110"/>
                      <w:sz w:val="24"/>
                    </w:rPr>
                    <w:t>.</w:t>
                  </w:r>
                  <w:r>
                    <w:rPr>
                      <w:sz w:val="24"/>
                    </w:rPr>
                    <w:t>  </w:t>
                  </w:r>
                  <w:r>
                    <w:rPr>
                      <w:w w:val="109"/>
                      <w:sz w:val="24"/>
                    </w:rPr>
                    <w:t>F</w:t>
                  </w:r>
                  <w:r>
                    <w:rPr>
                      <w:w w:val="121"/>
                      <w:sz w:val="24"/>
                    </w:rPr>
                    <w:t>o</w:t>
                  </w:r>
                  <w:r>
                    <w:rPr>
                      <w:w w:val="116"/>
                      <w:sz w:val="24"/>
                    </w:rPr>
                    <w:t>r</w:t>
                  </w:r>
                  <w:r>
                    <w:rPr>
                      <w:sz w:val="24"/>
                    </w:rPr>
                    <w:t> </w:t>
                  </w:r>
                  <w:r>
                    <w:rPr>
                      <w:w w:val="125"/>
                      <w:sz w:val="24"/>
                    </w:rPr>
                    <w:t>c</w:t>
                  </w:r>
                  <w:r>
                    <w:rPr>
                      <w:w w:val="121"/>
                      <w:sz w:val="24"/>
                    </w:rPr>
                    <w:t>op</w:t>
                  </w:r>
                  <w:r>
                    <w:rPr>
                      <w:w w:val="110"/>
                      <w:sz w:val="24"/>
                    </w:rPr>
                    <w:t>y</w:t>
                  </w:r>
                  <w:r>
                    <w:rPr>
                      <w:sz w:val="24"/>
                    </w:rPr>
                    <w:t> </w:t>
                  </w:r>
                  <w:r>
                    <w:rPr>
                      <w:w w:val="121"/>
                      <w:sz w:val="24"/>
                    </w:rPr>
                    <w:t>o</w:t>
                  </w:r>
                  <w:r>
                    <w:rPr>
                      <w:w w:val="99"/>
                      <w:sz w:val="24"/>
                    </w:rPr>
                    <w:t>f</w:t>
                  </w:r>
                  <w:r>
                    <w:rPr>
                      <w:sz w:val="24"/>
                    </w:rPr>
                    <w:t> </w:t>
                  </w:r>
                  <w:r>
                    <w:rPr>
                      <w:w w:val="119"/>
                      <w:sz w:val="24"/>
                    </w:rPr>
                    <w:t>t</w:t>
                  </w:r>
                  <w:r>
                    <w:rPr>
                      <w:w w:val="121"/>
                      <w:sz w:val="24"/>
                    </w:rPr>
                    <w:t>h</w:t>
                  </w:r>
                  <w:r>
                    <w:rPr>
                      <w:w w:val="125"/>
                      <w:sz w:val="24"/>
                    </w:rPr>
                    <w:t>e</w:t>
                  </w:r>
                  <w:r>
                    <w:rPr>
                      <w:sz w:val="24"/>
                    </w:rPr>
                    <w:t> </w:t>
                  </w:r>
                  <w:r>
                    <w:rPr>
                      <w:w w:val="121"/>
                      <w:sz w:val="24"/>
                    </w:rPr>
                    <w:t>o</w:t>
                  </w:r>
                  <w:r>
                    <w:rPr>
                      <w:w w:val="99"/>
                      <w:sz w:val="24"/>
                    </w:rPr>
                    <w:t>ff</w:t>
                  </w:r>
                  <w:r>
                    <w:rPr>
                      <w:w w:val="99"/>
                      <w:sz w:val="24"/>
                    </w:rPr>
                    <w:t>i</w:t>
                  </w:r>
                  <w:r>
                    <w:rPr>
                      <w:w w:val="125"/>
                      <w:sz w:val="24"/>
                    </w:rPr>
                    <w:t>c</w:t>
                  </w:r>
                  <w:r>
                    <w:rPr>
                      <w:w w:val="99"/>
                      <w:sz w:val="24"/>
                    </w:rPr>
                    <w:t>i</w:t>
                  </w:r>
                  <w:r>
                    <w:rPr>
                      <w:w w:val="125"/>
                      <w:sz w:val="24"/>
                    </w:rPr>
                    <w:t>a</w:t>
                  </w:r>
                  <w:r>
                    <w:rPr>
                      <w:w w:val="99"/>
                      <w:sz w:val="24"/>
                    </w:rPr>
                    <w:t>l</w:t>
                  </w:r>
                  <w:r>
                    <w:rPr>
                      <w:sz w:val="24"/>
                    </w:rPr>
                    <w:t> </w:t>
                  </w:r>
                  <w:r>
                    <w:rPr>
                      <w:w w:val="99"/>
                      <w:sz w:val="24"/>
                    </w:rPr>
                    <w:t>AA</w:t>
                  </w:r>
                  <w:r>
                    <w:rPr>
                      <w:w w:val="119"/>
                      <w:sz w:val="24"/>
                    </w:rPr>
                    <w:t>S</w:t>
                  </w:r>
                  <w:r>
                    <w:rPr>
                      <w:w w:val="99"/>
                      <w:sz w:val="24"/>
                    </w:rPr>
                    <w:t>H</w:t>
                  </w:r>
                  <w:r>
                    <w:rPr>
                      <w:w w:val="99"/>
                      <w:sz w:val="24"/>
                    </w:rPr>
                    <w:t>T</w:t>
                  </w:r>
                  <w:r>
                    <w:rPr>
                      <w:w w:val="107"/>
                      <w:sz w:val="24"/>
                    </w:rPr>
                    <w:t>O </w:t>
                  </w:r>
                  <w:r>
                    <w:rPr>
                      <w:w w:val="142"/>
                      <w:sz w:val="24"/>
                    </w:rPr>
                    <w:t>s</w:t>
                  </w:r>
                  <w:r>
                    <w:rPr>
                      <w:w w:val="121"/>
                      <w:sz w:val="24"/>
                    </w:rPr>
                    <w:t>p</w:t>
                  </w:r>
                  <w:r>
                    <w:rPr>
                      <w:w w:val="125"/>
                      <w:sz w:val="24"/>
                    </w:rPr>
                    <w:t>ec</w:t>
                  </w:r>
                  <w:r>
                    <w:rPr>
                      <w:w w:val="99"/>
                      <w:sz w:val="24"/>
                    </w:rPr>
                    <w:t>i</w:t>
                  </w:r>
                  <w:r>
                    <w:rPr>
                      <w:w w:val="99"/>
                      <w:sz w:val="24"/>
                    </w:rPr>
                    <w:t>f</w:t>
                  </w:r>
                  <w:r>
                    <w:rPr>
                      <w:w w:val="99"/>
                      <w:sz w:val="24"/>
                    </w:rPr>
                    <w:t>i</w:t>
                  </w:r>
                  <w:r>
                    <w:rPr>
                      <w:w w:val="125"/>
                      <w:sz w:val="24"/>
                    </w:rPr>
                    <w:t>ca</w:t>
                  </w:r>
                  <w:r>
                    <w:rPr>
                      <w:w w:val="119"/>
                      <w:sz w:val="24"/>
                    </w:rPr>
                    <w:t>t</w:t>
                  </w:r>
                  <w:r>
                    <w:rPr>
                      <w:w w:val="99"/>
                      <w:sz w:val="24"/>
                    </w:rPr>
                    <w:t>i</w:t>
                  </w:r>
                  <w:r>
                    <w:rPr>
                      <w:w w:val="121"/>
                      <w:sz w:val="24"/>
                    </w:rPr>
                    <w:t>on</w:t>
                  </w:r>
                  <w:r>
                    <w:rPr>
                      <w:w w:val="142"/>
                      <w:sz w:val="24"/>
                    </w:rPr>
                    <w:t>s</w:t>
                  </w:r>
                  <w:r>
                    <w:rPr>
                      <w:w w:val="110"/>
                      <w:sz w:val="24"/>
                    </w:rPr>
                    <w:t>,</w:t>
                  </w:r>
                  <w:r>
                    <w:rPr>
                      <w:sz w:val="24"/>
                    </w:rPr>
                    <w:t> </w:t>
                  </w:r>
                  <w:r>
                    <w:rPr>
                      <w:w w:val="125"/>
                      <w:sz w:val="24"/>
                    </w:rPr>
                    <w:t>c</w:t>
                  </w:r>
                  <w:r>
                    <w:rPr>
                      <w:w w:val="121"/>
                      <w:sz w:val="24"/>
                    </w:rPr>
                    <w:t>on</w:t>
                  </w:r>
                  <w:r>
                    <w:rPr>
                      <w:w w:val="119"/>
                      <w:sz w:val="24"/>
                    </w:rPr>
                    <w:t>t</w:t>
                  </w:r>
                  <w:r>
                    <w:rPr>
                      <w:w w:val="125"/>
                      <w:sz w:val="24"/>
                    </w:rPr>
                    <w:t>ac</w:t>
                  </w:r>
                  <w:r>
                    <w:rPr>
                      <w:w w:val="119"/>
                      <w:sz w:val="24"/>
                    </w:rPr>
                    <w:t>t</w:t>
                  </w:r>
                  <w:r>
                    <w:rPr>
                      <w:sz w:val="24"/>
                    </w:rPr>
                    <w:t> </w:t>
                  </w:r>
                  <w:r>
                    <w:rPr>
                      <w:w w:val="99"/>
                      <w:sz w:val="24"/>
                    </w:rPr>
                    <w:t>AA</w:t>
                  </w:r>
                  <w:r>
                    <w:rPr>
                      <w:w w:val="119"/>
                      <w:sz w:val="24"/>
                    </w:rPr>
                    <w:t>S</w:t>
                  </w:r>
                  <w:r>
                    <w:rPr>
                      <w:w w:val="99"/>
                      <w:sz w:val="24"/>
                    </w:rPr>
                    <w:t>H</w:t>
                  </w:r>
                  <w:r>
                    <w:rPr>
                      <w:w w:val="99"/>
                      <w:sz w:val="24"/>
                    </w:rPr>
                    <w:t>T</w:t>
                  </w:r>
                  <w:r>
                    <w:rPr>
                      <w:w w:val="107"/>
                      <w:sz w:val="24"/>
                    </w:rPr>
                    <w:t>O</w:t>
                  </w:r>
                  <w:r>
                    <w:rPr>
                      <w:w w:val="55"/>
                      <w:sz w:val="24"/>
                    </w:rPr>
                    <w:t>1</w:t>
                  </w:r>
                  <w:r>
                    <w:rPr>
                      <w:w w:val="142"/>
                      <w:sz w:val="24"/>
                    </w:rPr>
                    <w:t>s</w:t>
                  </w:r>
                  <w:r>
                    <w:rPr>
                      <w:sz w:val="24"/>
                    </w:rPr>
                    <w:t> </w:t>
                  </w:r>
                  <w:r>
                    <w:rPr>
                      <w:w w:val="119"/>
                      <w:sz w:val="24"/>
                    </w:rPr>
                    <w:t>P</w:t>
                  </w:r>
                  <w:r>
                    <w:rPr>
                      <w:w w:val="121"/>
                      <w:sz w:val="24"/>
                    </w:rPr>
                    <w:t>ub</w:t>
                  </w:r>
                  <w:r>
                    <w:rPr>
                      <w:w w:val="99"/>
                      <w:sz w:val="24"/>
                    </w:rPr>
                    <w:t>li</w:t>
                  </w:r>
                  <w:r>
                    <w:rPr>
                      <w:w w:val="125"/>
                      <w:sz w:val="24"/>
                    </w:rPr>
                    <w:t>ca</w:t>
                  </w:r>
                  <w:r>
                    <w:rPr>
                      <w:w w:val="119"/>
                      <w:sz w:val="24"/>
                    </w:rPr>
                    <w:t>t</w:t>
                  </w:r>
                  <w:r>
                    <w:rPr>
                      <w:w w:val="99"/>
                      <w:sz w:val="24"/>
                    </w:rPr>
                    <w:t>i</w:t>
                  </w:r>
                  <w:r>
                    <w:rPr>
                      <w:w w:val="121"/>
                      <w:sz w:val="24"/>
                    </w:rPr>
                    <w:t>on</w:t>
                  </w:r>
                  <w:r>
                    <w:rPr>
                      <w:w w:val="142"/>
                      <w:sz w:val="24"/>
                    </w:rPr>
                    <w:t>s</w:t>
                  </w:r>
                  <w:r>
                    <w:rPr>
                      <w:sz w:val="24"/>
                    </w:rPr>
                    <w:t> </w:t>
                  </w:r>
                  <w:r>
                    <w:rPr>
                      <w:w w:val="125"/>
                      <w:sz w:val="24"/>
                    </w:rPr>
                    <w:t>a</w:t>
                  </w:r>
                  <w:r>
                    <w:rPr>
                      <w:w w:val="121"/>
                      <w:sz w:val="24"/>
                    </w:rPr>
                    <w:t>nd</w:t>
                  </w:r>
                  <w:r>
                    <w:rPr>
                      <w:sz w:val="24"/>
                    </w:rPr>
                    <w:t> </w:t>
                  </w:r>
                  <w:r>
                    <w:rPr>
                      <w:w w:val="108"/>
                      <w:sz w:val="24"/>
                    </w:rPr>
                    <w:t>C</w:t>
                  </w:r>
                  <w:r>
                    <w:rPr>
                      <w:w w:val="121"/>
                      <w:sz w:val="24"/>
                    </w:rPr>
                    <w:t>o</w:t>
                  </w:r>
                  <w:r>
                    <w:rPr>
                      <w:w w:val="114"/>
                      <w:sz w:val="24"/>
                    </w:rPr>
                    <w:t>mm</w:t>
                  </w:r>
                  <w:r>
                    <w:rPr>
                      <w:w w:val="121"/>
                      <w:sz w:val="24"/>
                    </w:rPr>
                    <w:t>un</w:t>
                  </w:r>
                  <w:r>
                    <w:rPr>
                      <w:w w:val="99"/>
                      <w:sz w:val="24"/>
                    </w:rPr>
                    <w:t>i</w:t>
                  </w:r>
                  <w:r>
                    <w:rPr>
                      <w:w w:val="125"/>
                      <w:sz w:val="24"/>
                    </w:rPr>
                    <w:t>ca</w:t>
                  </w:r>
                  <w:r>
                    <w:rPr>
                      <w:w w:val="119"/>
                      <w:sz w:val="24"/>
                    </w:rPr>
                    <w:t>t</w:t>
                  </w:r>
                  <w:r>
                    <w:rPr>
                      <w:w w:val="99"/>
                      <w:sz w:val="24"/>
                    </w:rPr>
                    <w:t>i</w:t>
                  </w:r>
                  <w:r>
                    <w:rPr>
                      <w:w w:val="121"/>
                      <w:sz w:val="24"/>
                    </w:rPr>
                    <w:t>on</w:t>
                  </w:r>
                  <w:r>
                    <w:rPr>
                      <w:w w:val="142"/>
                      <w:sz w:val="24"/>
                    </w:rPr>
                    <w:t>s</w:t>
                  </w:r>
                  <w:r>
                    <w:rPr>
                      <w:sz w:val="24"/>
                    </w:rPr>
                    <w:t> </w:t>
                  </w:r>
                  <w:r>
                    <w:rPr>
                      <w:w w:val="99"/>
                      <w:sz w:val="24"/>
                    </w:rPr>
                    <w:t>T</w:t>
                  </w:r>
                  <w:r>
                    <w:rPr>
                      <w:w w:val="125"/>
                      <w:sz w:val="24"/>
                    </w:rPr>
                    <w:t>ec</w:t>
                  </w:r>
                  <w:r>
                    <w:rPr>
                      <w:w w:val="121"/>
                      <w:sz w:val="24"/>
                    </w:rPr>
                    <w:t>hn</w:t>
                  </w:r>
                  <w:r>
                    <w:rPr>
                      <w:w w:val="99"/>
                      <w:sz w:val="24"/>
                    </w:rPr>
                    <w:t>i</w:t>
                  </w:r>
                  <w:r>
                    <w:rPr>
                      <w:w w:val="125"/>
                      <w:sz w:val="24"/>
                    </w:rPr>
                    <w:t>ca</w:t>
                  </w:r>
                  <w:r>
                    <w:rPr>
                      <w:w w:val="99"/>
                      <w:sz w:val="24"/>
                    </w:rPr>
                    <w:t>l </w:t>
                  </w:r>
                  <w:r>
                    <w:rPr>
                      <w:w w:val="115"/>
                      <w:sz w:val="24"/>
                    </w:rPr>
                    <w:t>Assistant at 202-624-5800</w:t>
                  </w:r>
                </w:p>
              </w:txbxContent>
            </v:textbox>
            <v:stroke dashstyle="solid"/>
            <w10:wrap type="topAndBottom"/>
          </v:shape>
        </w:pict>
      </w:r>
    </w:p>
    <w:p>
      <w:pPr>
        <w:pStyle w:val="BodyText"/>
      </w:pPr>
    </w:p>
    <w:p>
      <w:pPr>
        <w:pStyle w:val="BodyText"/>
        <w:rPr>
          <w:sz w:val="22"/>
        </w:rPr>
      </w:pPr>
      <w:r>
        <w:rPr/>
        <w:pict>
          <v:shape style="position:absolute;margin-left:27pt;margin-top:14.88098pt;width:468pt;height:55.7pt;mso-position-horizontal-relative:page;mso-position-vertical-relative:paragraph;z-index:-256;mso-wrap-distance-left:0;mso-wrap-distance-right:0" type="#_x0000_t202" filled="false" stroked="true" strokeweight=".480011pt" strokecolor="#000000">
            <v:textbox inset="0,0,0,0">
              <w:txbxContent>
                <w:p>
                  <w:pPr>
                    <w:spacing w:line="240" w:lineRule="auto" w:before="0"/>
                    <w:ind w:left="103" w:right="110" w:firstLine="0"/>
                    <w:jc w:val="both"/>
                    <w:rPr>
                      <w:sz w:val="24"/>
                    </w:rPr>
                  </w:pPr>
                  <w:r>
                    <w:rPr>
                      <w:w w:val="105"/>
                      <w:sz w:val="24"/>
                    </w:rPr>
                    <w:t>This material is based on work supported by  the  Federal  Highway  Administration  under Cooperative Agreement Number DTFH61-98-X-00095 through the Recycled Materials Resource Center at the University of New Hampshire, Durham, New Hampshire.</w:t>
                  </w:r>
                </w:p>
              </w:txbxContent>
            </v:textbox>
            <v:stroke dashstyle="solid"/>
            <w10:wrap type="topAndBottom"/>
          </v:shape>
        </w:pict>
      </w:r>
    </w:p>
    <w:p>
      <w:pPr>
        <w:pStyle w:val="BodyText"/>
      </w:pPr>
    </w:p>
    <w:p>
      <w:pPr>
        <w:pStyle w:val="BodyText"/>
        <w:spacing w:before="8"/>
        <w:rPr>
          <w:sz w:val="17"/>
        </w:rPr>
      </w:pPr>
    </w:p>
    <w:p>
      <w:pPr>
        <w:pStyle w:val="Heading2"/>
        <w:spacing w:before="89"/>
      </w:pPr>
      <w:r>
        <w:rPr>
          <w:w w:val="115"/>
        </w:rPr>
        <w:t>Copywritten: R. Alexander Associates, Inc, 2003</w:t>
      </w:r>
    </w:p>
    <w:sectPr>
      <w:pgSz w:w="12240" w:h="15840"/>
      <w:pgMar w:header="727" w:footer="0" w:top="1060" w:bottom="280" w:left="44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68pt;margin-top:35.366894pt;width:10pt;height:15.3pt;mso-position-horizontal-relative:page;mso-position-vertical-relative:page;z-index:-22912" type="#_x0000_t202" filled="false" stroked="false">
          <v:textbox inset="0,0,0,0">
            <w:txbxContent>
              <w:p>
                <w:pPr>
                  <w:spacing w:before="9"/>
                  <w:ind w:left="40" w:right="0" w:firstLine="0"/>
                  <w:jc w:val="left"/>
                  <w:rPr>
                    <w:sz w:val="24"/>
                  </w:rPr>
                </w:pPr>
                <w:r>
                  <w:rPr/>
                  <w:fldChar w:fldCharType="begin"/>
                </w:r>
                <w:r>
                  <w:rPr>
                    <w:w w:val="99"/>
                    <w:sz w:val="24"/>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20"/>
      <w:ind w:left="280"/>
      <w:outlineLvl w:val="1"/>
    </w:pPr>
    <w:rPr>
      <w:rFonts w:ascii="Times New Roman" w:hAnsi="Times New Roman" w:eastAsia="Times New Roman" w:cs="Times New Roman"/>
      <w:sz w:val="27"/>
      <w:szCs w:val="27"/>
    </w:rPr>
  </w:style>
  <w:style w:styleId="Heading2" w:type="paragraph">
    <w:name w:val="Heading 2"/>
    <w:basedOn w:val="Normal"/>
    <w:uiPriority w:val="1"/>
    <w:qFormat/>
    <w:pPr>
      <w:ind w:left="280"/>
      <w:outlineLvl w:val="2"/>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lexassoc@earthlink.net" TargetMode="External"/><Relationship Id="rId6" Type="http://schemas.openxmlformats.org/officeDocument/2006/relationships/hyperlink" Target="http://www.alexassoc.net/" TargetMode="External"/><Relationship Id="rId7" Type="http://schemas.openxmlformats.org/officeDocument/2006/relationships/header" Target="header1.xml"/><Relationship Id="rId8" Type="http://schemas.openxmlformats.org/officeDocument/2006/relationships/hyperlink" Target="http://tmecc.org/tmecc/" TargetMode="External"/><Relationship Id="rId9" Type="http://schemas.openxmlformats.org/officeDocument/2006/relationships/hyperlink" Target="http://www.cpc.ncep.noaa.gov/products/analyses_monitoring/regional_monitoring/us_12-month_precip.html" TargetMode="External"/><Relationship Id="rId10" Type="http://schemas.openxmlformats.org/officeDocument/2006/relationships/hyperlink" Target="http://danpatch.ecn.purdue.edu/%7Ewepphtml/wepp/wepptut/jhtml/imagedir/usa.gif" TargetMode="External"/><Relationship Id="rId11" Type="http://schemas.openxmlformats.org/officeDocument/2006/relationships/hyperlink" Target="http://tmecc.org/sta/" TargetMode="External"/><Relationship Id="rId12" Type="http://schemas.openxmlformats.org/officeDocument/2006/relationships/hyperlink" Target="http://www.composting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GKent</dc:creator>
  <dc:title>AASHTO Specifications Erosion Control FULL.pdf</dc:title>
  <dcterms:created xsi:type="dcterms:W3CDTF">2019-06-10T18:11:26Z</dcterms:created>
  <dcterms:modified xsi:type="dcterms:W3CDTF">2019-06-10T18:11:26Z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LastSaved">
    <vt:filetime>2019-06-10T00:00:00Z</vt:filetime>
  </property>
</Properties>
</file>