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1C5B4CE9" w:rsidR="00C26D80" w:rsidRDefault="008C7805">
      <w:r>
        <w:t xml:space="preserve">2. XX </w:t>
      </w:r>
      <w:r w:rsidR="00C26D80">
        <w:t xml:space="preserve">  </w:t>
      </w:r>
      <w:r w:rsidR="003F7F63">
        <w:t>Intensive</w:t>
      </w:r>
      <w:r w:rsidR="0090481D">
        <w:t xml:space="preserve"> Growing Medium</w:t>
      </w:r>
      <w:r w:rsidR="00C26D80">
        <w:t xml:space="preserve"> - Naturcycle</w:t>
      </w:r>
      <w:r w:rsidR="003F7F63">
        <w:t xml:space="preserve"> Intensive </w:t>
      </w:r>
      <w:r w:rsidR="008268E9">
        <w:t>9</w:t>
      </w:r>
      <w:r w:rsidR="003F7F63">
        <w:t xml:space="preserve">5 </w:t>
      </w:r>
      <w:r w:rsidR="00C26D80">
        <w:t xml:space="preserve">(Weight Class </w:t>
      </w:r>
      <w:r w:rsidR="008268E9">
        <w:t>9</w:t>
      </w:r>
      <w:r w:rsidR="003F7F63">
        <w:t>0-</w:t>
      </w:r>
      <w:r w:rsidR="008268E9">
        <w:t>9</w:t>
      </w:r>
      <w:r w:rsidR="003F7F63">
        <w:t>5</w:t>
      </w:r>
      <w:r w:rsidR="0090481D">
        <w:t xml:space="preserve"> lbs</w:t>
      </w:r>
      <w:r w:rsidR="00C26D80">
        <w:t xml:space="preserve"> per cubic foot saturated) </w:t>
      </w:r>
    </w:p>
    <w:p w14:paraId="5D8B44A6" w14:textId="77777777" w:rsidR="001251A1" w:rsidRDefault="00C26D80" w:rsidP="001251A1">
      <w:pPr>
        <w:pStyle w:val="ListParagraph"/>
        <w:numPr>
          <w:ilvl w:val="0"/>
          <w:numId w:val="2"/>
        </w:numPr>
      </w:pPr>
      <w:r>
        <w:t>Description:</w:t>
      </w:r>
    </w:p>
    <w:p w14:paraId="08EA1881" w14:textId="2D21EC74" w:rsidR="00C26D80" w:rsidRDefault="00C26D80" w:rsidP="001251A1">
      <w:pPr>
        <w:pStyle w:val="ListParagraph"/>
      </w:pPr>
      <w:r>
        <w:t>A</w:t>
      </w:r>
      <w:r w:rsidR="0090481D">
        <w:t xml:space="preserve">n engineered planting medium for </w:t>
      </w:r>
      <w:r w:rsidR="003F7F63">
        <w:t xml:space="preserve">intensive </w:t>
      </w:r>
      <w:r w:rsidR="0090481D">
        <w:t>vegetative roof systems with a s</w:t>
      </w:r>
      <w:r w:rsidR="001251A1">
        <w:t>e</w:t>
      </w:r>
      <w:r w:rsidR="0090481D">
        <w:t>p</w:t>
      </w:r>
      <w:r w:rsidR="001251A1">
        <w:t>a</w:t>
      </w:r>
      <w:r w:rsidR="0090481D">
        <w:t>rate drain layer designed to retain stormwater and encourage long</w:t>
      </w:r>
      <w:r w:rsidR="001251A1">
        <w:t>-</w:t>
      </w:r>
      <w:r w:rsidR="0090481D">
        <w:t>term healthy plan</w:t>
      </w:r>
      <w:r w:rsidR="001251A1">
        <w:t>t</w:t>
      </w:r>
      <w:r w:rsidR="0090481D">
        <w:t xml:space="preserve"> growth. It meets</w:t>
      </w:r>
      <w:r w:rsidR="001251A1">
        <w:t xml:space="preserve"> </w:t>
      </w:r>
      <w:r w:rsidR="0090481D">
        <w:t>requirements described in ASTM E2777-14</w:t>
      </w:r>
      <w:r w:rsidR="001251A1">
        <w:t>;</w:t>
      </w:r>
      <w:r w:rsidR="0090481D">
        <w:t xml:space="preserve"> the Standard Guide for Vegetative (Green) Roof Systems. </w:t>
      </w:r>
      <w:r w:rsidR="003F7F63">
        <w:t>Intensive</w:t>
      </w:r>
      <w:r w:rsidR="00390713">
        <w:t xml:space="preserve"> green roof media is a </w:t>
      </w:r>
      <w:r w:rsidR="003F7F63">
        <w:t>soil</w:t>
      </w:r>
      <w:r w:rsidR="001251A1">
        <w:t>-</w:t>
      </w:r>
      <w:r w:rsidR="003F7F63">
        <w:t>like manufactured</w:t>
      </w:r>
      <w:r w:rsidR="00390713">
        <w:t xml:space="preserve"> blend of lightweight expanded mineral aggregate, natural washed sand</w:t>
      </w:r>
      <w:r w:rsidR="003F7F63">
        <w:t>, other inert components</w:t>
      </w:r>
      <w:r w:rsidR="001251A1">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C26D80">
      <w:pPr>
        <w:pStyle w:val="NoSpacing"/>
        <w:numPr>
          <w:ilvl w:val="0"/>
          <w:numId w:val="2"/>
        </w:numPr>
      </w:pPr>
      <w:r>
        <w:t xml:space="preserve">Physical and Chemical Properties: </w:t>
      </w:r>
    </w:p>
    <w:p w14:paraId="1CFE9B2F" w14:textId="7E6400BC" w:rsidR="00220C16" w:rsidRPr="00220C16" w:rsidRDefault="00220C16" w:rsidP="00220C16">
      <w:pPr>
        <w:pStyle w:val="NoSpacing"/>
        <w:ind w:left="1440"/>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C26D80">
      <w:pPr>
        <w:pStyle w:val="NoSpacing"/>
        <w:numPr>
          <w:ilvl w:val="0"/>
          <w:numId w:val="4"/>
        </w:numPr>
      </w:pPr>
      <w:r>
        <w:t xml:space="preserve">Particle Size </w:t>
      </w:r>
    </w:p>
    <w:p w14:paraId="4EFB23BE" w14:textId="5CF4FD71" w:rsidR="00C26D80" w:rsidRDefault="00220C16" w:rsidP="00220C16">
      <w:pPr>
        <w:pStyle w:val="NoSpacing"/>
        <w:numPr>
          <w:ilvl w:val="1"/>
          <w:numId w:val="2"/>
        </w:numPr>
      </w:pPr>
      <w:r>
        <w:t xml:space="preserve">Proportion of Particles Passing </w:t>
      </w:r>
      <w:r>
        <w:rPr>
          <w:u w:val="single"/>
        </w:rPr>
        <w:t xml:space="preserve">&lt; </w:t>
      </w:r>
      <w:r>
        <w:t>0.05 mm</w:t>
      </w:r>
      <w:r w:rsidR="001251A1">
        <w:tab/>
      </w:r>
      <w:r>
        <w:rPr>
          <w:u w:val="single"/>
        </w:rPr>
        <w:t>&lt;</w:t>
      </w:r>
      <w:r>
        <w:t xml:space="preserve"> </w:t>
      </w:r>
      <w:r w:rsidR="00CF24B1">
        <w:t>10</w:t>
      </w:r>
      <w:r>
        <w:t xml:space="preserve"> % by Mass</w:t>
      </w:r>
      <w:r w:rsidR="001251A1">
        <w:tab/>
      </w:r>
      <w:r w:rsidR="001251A1">
        <w:tab/>
      </w:r>
      <w:r>
        <w:t>by ASTM D422-63</w:t>
      </w:r>
    </w:p>
    <w:p w14:paraId="01A800F1" w14:textId="637452D5" w:rsidR="00220C16" w:rsidRDefault="00220C16" w:rsidP="00220C16">
      <w:pPr>
        <w:pStyle w:val="NoSpacing"/>
        <w:numPr>
          <w:ilvl w:val="1"/>
          <w:numId w:val="2"/>
        </w:numPr>
      </w:pPr>
      <w:r>
        <w:t>Proportion of Particles Passing &lt; 9.50 mm</w:t>
      </w:r>
      <w:r w:rsidR="001251A1">
        <w:tab/>
      </w:r>
      <w:r>
        <w:t>&gt; 9</w:t>
      </w:r>
      <w:r w:rsidR="003F7F63">
        <w:t xml:space="preserve">5 </w:t>
      </w:r>
      <w:r>
        <w:t>% by Mass</w:t>
      </w:r>
      <w:r w:rsidR="001251A1">
        <w:tab/>
      </w:r>
      <w:r w:rsidR="001251A1">
        <w:tab/>
      </w:r>
      <w:r>
        <w:t>by AS</w:t>
      </w:r>
      <w:r w:rsidR="008268E9">
        <w:t>T</w:t>
      </w:r>
      <w:r>
        <w:t xml:space="preserve">M D422-63 </w:t>
      </w:r>
    </w:p>
    <w:p w14:paraId="42367617" w14:textId="39741471" w:rsidR="00220C16" w:rsidRDefault="00C26D80" w:rsidP="00220C16">
      <w:pPr>
        <w:pStyle w:val="NoSpacing"/>
        <w:numPr>
          <w:ilvl w:val="0"/>
          <w:numId w:val="4"/>
        </w:numPr>
      </w:pPr>
      <w:r>
        <w:t>Bulk Density Measurements</w:t>
      </w:r>
    </w:p>
    <w:p w14:paraId="083B97B7" w14:textId="177B234C" w:rsidR="001251A1" w:rsidRDefault="00220C16" w:rsidP="001251A1">
      <w:pPr>
        <w:pStyle w:val="NoSpacing"/>
        <w:numPr>
          <w:ilvl w:val="1"/>
          <w:numId w:val="4"/>
        </w:numPr>
      </w:pPr>
      <w:r>
        <w:t xml:space="preserve">Bulk Density on </w:t>
      </w:r>
      <w:r w:rsidR="001251A1">
        <w:t>D</w:t>
      </w:r>
      <w:r>
        <w:t xml:space="preserve">ry </w:t>
      </w:r>
      <w:r w:rsidR="001251A1">
        <w:t>W</w:t>
      </w:r>
      <w:r>
        <w:t xml:space="preserve">eight </w:t>
      </w:r>
      <w:r w:rsidR="001251A1">
        <w:t>B</w:t>
      </w:r>
      <w:r>
        <w:t>asis</w:t>
      </w:r>
      <w:r w:rsidR="001251A1">
        <w:tab/>
      </w:r>
      <w:r w:rsidR="001251A1">
        <w:tab/>
      </w:r>
      <w:r w:rsidR="008268E9">
        <w:t>6</w:t>
      </w:r>
      <w:r w:rsidR="00070F75">
        <w:t>0</w:t>
      </w:r>
      <w:r>
        <w:t xml:space="preserve">.0 </w:t>
      </w:r>
      <w:r w:rsidR="00755E5D">
        <w:t>-</w:t>
      </w:r>
      <w:r>
        <w:t xml:space="preserve"> </w:t>
      </w:r>
      <w:r w:rsidR="008268E9">
        <w:t>7</w:t>
      </w:r>
      <w:r w:rsidR="00070F75">
        <w:t>0</w:t>
      </w:r>
      <w:r>
        <w:t>.0 lb/ft</w:t>
      </w:r>
      <w:r>
        <w:rPr>
          <w:vertAlign w:val="superscript"/>
        </w:rPr>
        <w:t>3</w:t>
      </w:r>
      <w:r w:rsidR="001251A1">
        <w:tab/>
        <w:t>b</w:t>
      </w:r>
      <w:r>
        <w:t>y ASTM E2399</w:t>
      </w:r>
    </w:p>
    <w:p w14:paraId="26A39433" w14:textId="54466607" w:rsidR="00C26D80" w:rsidRDefault="00220C16" w:rsidP="001251A1">
      <w:pPr>
        <w:pStyle w:val="NoSpacing"/>
        <w:numPr>
          <w:ilvl w:val="1"/>
          <w:numId w:val="4"/>
        </w:numPr>
      </w:pPr>
      <w:r>
        <w:t xml:space="preserve">Bulk Density at </w:t>
      </w:r>
      <w:r w:rsidR="00A77E82">
        <w:t>M</w:t>
      </w:r>
      <w:r>
        <w:t xml:space="preserve">ax </w:t>
      </w:r>
      <w:r w:rsidR="00A77E82">
        <w:t>W</w:t>
      </w:r>
      <w:r>
        <w:t xml:space="preserve">ater </w:t>
      </w:r>
      <w:r w:rsidR="00A77E82">
        <w:t>H</w:t>
      </w:r>
      <w:r>
        <w:t xml:space="preserve">olding </w:t>
      </w:r>
      <w:r w:rsidR="00A77E82">
        <w:t>C</w:t>
      </w:r>
      <w:r>
        <w:t>apacity</w:t>
      </w:r>
      <w:r w:rsidR="001251A1">
        <w:tab/>
      </w:r>
      <w:r w:rsidR="008268E9">
        <w:t>9</w:t>
      </w:r>
      <w:r w:rsidR="003F7F63">
        <w:t>0</w:t>
      </w:r>
      <w:r>
        <w:t xml:space="preserve">.0 </w:t>
      </w:r>
      <w:r w:rsidR="00755E5D">
        <w:t>-</w:t>
      </w:r>
      <w:r>
        <w:t xml:space="preserve"> </w:t>
      </w:r>
      <w:r w:rsidR="008268E9">
        <w:t>9</w:t>
      </w:r>
      <w:r w:rsidR="00390713">
        <w:t>5</w:t>
      </w:r>
      <w:r>
        <w:t>.0 lb/ft</w:t>
      </w:r>
      <w:r w:rsidRPr="001251A1">
        <w:rPr>
          <w:vertAlign w:val="superscript"/>
        </w:rPr>
        <w:t>3</w:t>
      </w:r>
      <w:r w:rsidR="001251A1">
        <w:tab/>
        <w:t>b</w:t>
      </w:r>
      <w:r>
        <w:t xml:space="preserve">y ASTM E2399 </w:t>
      </w:r>
    </w:p>
    <w:p w14:paraId="5DD6854B" w14:textId="16286686" w:rsidR="00C26D80" w:rsidRDefault="00C26D80" w:rsidP="00C26D80">
      <w:pPr>
        <w:pStyle w:val="NoSpacing"/>
        <w:numPr>
          <w:ilvl w:val="0"/>
          <w:numId w:val="4"/>
        </w:numPr>
      </w:pPr>
      <w:r>
        <w:t>Water and Air Measurements</w:t>
      </w:r>
    </w:p>
    <w:p w14:paraId="68DF0B69" w14:textId="505EDDC8" w:rsidR="00220C16" w:rsidRDefault="00220C16" w:rsidP="00220C16">
      <w:pPr>
        <w:pStyle w:val="NoSpacing"/>
        <w:numPr>
          <w:ilvl w:val="1"/>
          <w:numId w:val="4"/>
        </w:numPr>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4AB3A63" w14:textId="4C8DA29B" w:rsidR="00220C16" w:rsidRDefault="00220C16" w:rsidP="00220C16">
      <w:pPr>
        <w:pStyle w:val="NoSpacing"/>
        <w:numPr>
          <w:ilvl w:val="1"/>
          <w:numId w:val="4"/>
        </w:numPr>
      </w:pPr>
      <w:r>
        <w:t>Air Filled Porosity</w:t>
      </w:r>
      <w:r w:rsidR="001251A1">
        <w:tab/>
      </w:r>
      <w:r w:rsidR="001251A1">
        <w:tab/>
      </w:r>
      <w:r w:rsidR="001251A1">
        <w:tab/>
      </w:r>
      <w:r w:rsidR="001251A1">
        <w:tab/>
      </w:r>
      <w:r w:rsidR="006D48F4">
        <w:rPr>
          <w:u w:val="single"/>
        </w:rPr>
        <w:t>&gt;</w:t>
      </w:r>
      <w:r w:rsidR="007E6E1E">
        <w:t xml:space="preserve"> </w:t>
      </w:r>
      <w:r w:rsidR="008268E9">
        <w:t>7</w:t>
      </w:r>
      <w:r w:rsidR="007E6E1E">
        <w:t>.0 %</w:t>
      </w:r>
      <w:r w:rsidR="001251A1">
        <w:tab/>
      </w:r>
      <w:r w:rsidR="008268E9">
        <w:tab/>
      </w:r>
      <w:r w:rsidR="001251A1">
        <w:tab/>
      </w:r>
      <w:r w:rsidR="007E6E1E">
        <w:t xml:space="preserve">by ASTM E2399 </w:t>
      </w:r>
    </w:p>
    <w:p w14:paraId="1D103917" w14:textId="56DF38A9" w:rsidR="007E6E1E" w:rsidRDefault="007E6E1E" w:rsidP="007E6E1E">
      <w:pPr>
        <w:pStyle w:val="NoSpacing"/>
        <w:numPr>
          <w:ilvl w:val="1"/>
          <w:numId w:val="4"/>
        </w:numPr>
      </w:pPr>
      <w:r>
        <w:t>Saturated Hydraulic Conductivity</w:t>
      </w:r>
      <w:r w:rsidR="001251A1">
        <w:tab/>
      </w:r>
      <w:r w:rsidR="001251A1">
        <w:tab/>
      </w:r>
      <w:r w:rsidR="00070F75">
        <w:t>0</w:t>
      </w:r>
      <w:r w:rsidR="003F7F63">
        <w:t>.</w:t>
      </w:r>
      <w:r w:rsidR="008268E9">
        <w:t>2</w:t>
      </w:r>
      <w:r w:rsidR="00070F75">
        <w:t xml:space="preserve"> </w:t>
      </w:r>
      <w:r w:rsidR="00755E5D">
        <w:t>-</w:t>
      </w:r>
      <w:r w:rsidR="00070F75">
        <w:t xml:space="preserve"> 1</w:t>
      </w:r>
      <w:r w:rsidR="003F7F63">
        <w:t>.</w:t>
      </w:r>
      <w:r w:rsidR="008268E9">
        <w:t>0</w:t>
      </w:r>
      <w:r w:rsidR="00D63A52">
        <w:t xml:space="preserve"> in/min</w:t>
      </w:r>
      <w:r w:rsidR="001251A1">
        <w:tab/>
      </w:r>
      <w:r w:rsidR="001251A1">
        <w:tab/>
      </w:r>
      <w:r>
        <w:t>by ASTM E2399</w:t>
      </w:r>
    </w:p>
    <w:p w14:paraId="1DD77ADB" w14:textId="65B39E3D" w:rsidR="007E6E1E" w:rsidRDefault="007E6E1E" w:rsidP="007E6E1E">
      <w:pPr>
        <w:pStyle w:val="NoSpacing"/>
        <w:numPr>
          <w:ilvl w:val="0"/>
          <w:numId w:val="4"/>
        </w:numPr>
      </w:pPr>
      <w:r>
        <w:t>Chemical Measurements</w:t>
      </w:r>
    </w:p>
    <w:p w14:paraId="32F75F5B" w14:textId="0F5A2A20" w:rsidR="007E6E1E" w:rsidRDefault="007E6E1E" w:rsidP="007E6E1E">
      <w:pPr>
        <w:pStyle w:val="NoSpacing"/>
        <w:numPr>
          <w:ilvl w:val="1"/>
          <w:numId w:val="4"/>
        </w:numPr>
      </w:pPr>
      <w:r>
        <w:t>pH</w:t>
      </w:r>
      <w:r w:rsidR="001251A1">
        <w:tab/>
      </w:r>
      <w:r w:rsidR="001251A1">
        <w:tab/>
      </w:r>
      <w:r w:rsidR="001251A1">
        <w:tab/>
      </w:r>
      <w:r w:rsidR="001251A1">
        <w:tab/>
      </w:r>
      <w:r w:rsidR="001251A1">
        <w:tab/>
      </w:r>
      <w:r w:rsidR="001251A1">
        <w:tab/>
      </w:r>
      <w:r>
        <w:t>6.</w:t>
      </w:r>
      <w:r w:rsidR="00CF24B1">
        <w:t>5</w:t>
      </w:r>
      <w:r>
        <w:t xml:space="preserve"> </w:t>
      </w:r>
      <w:r w:rsidR="00755E5D">
        <w:t>-</w:t>
      </w:r>
      <w:r>
        <w:t xml:space="preserve"> </w:t>
      </w:r>
      <w:r w:rsidR="00070F75">
        <w:t>8</w:t>
      </w:r>
      <w:r>
        <w:t>.</w:t>
      </w:r>
      <w:r w:rsidR="00070F75">
        <w:t>0</w:t>
      </w:r>
      <w:r w:rsidR="001251A1">
        <w:tab/>
      </w:r>
      <w:r w:rsidR="001251A1">
        <w:tab/>
      </w:r>
      <w:r>
        <w:t>by ASTM 4972 v CaCl</w:t>
      </w:r>
      <w:r w:rsidRPr="001251A1">
        <w:rPr>
          <w:vertAlign w:val="subscript"/>
        </w:rPr>
        <w:t>2</w:t>
      </w:r>
    </w:p>
    <w:p w14:paraId="35E03824" w14:textId="61980FF0" w:rsidR="007E6E1E" w:rsidRDefault="007E6E1E" w:rsidP="007E6E1E">
      <w:pPr>
        <w:pStyle w:val="NoSpacing"/>
        <w:numPr>
          <w:ilvl w:val="1"/>
          <w:numId w:val="4"/>
        </w:numPr>
      </w:pPr>
      <w:r>
        <w:t>Organic Matter Level</w:t>
      </w:r>
      <w:r w:rsidR="001251A1">
        <w:tab/>
      </w:r>
      <w:r w:rsidR="001251A1">
        <w:tab/>
      </w:r>
      <w:r w:rsidR="001251A1">
        <w:tab/>
      </w:r>
      <w:r w:rsidR="001251A1">
        <w:tab/>
      </w:r>
      <w:r w:rsidR="008268E9">
        <w:t>5</w:t>
      </w:r>
      <w:r w:rsidR="00C8613D">
        <w:t>.0</w:t>
      </w:r>
      <w:r>
        <w:t xml:space="preserve"> %</w:t>
      </w:r>
      <w:r w:rsidR="008268E9">
        <w:t xml:space="preserve"> - 9.0 %</w:t>
      </w:r>
      <w:r w:rsidR="001251A1">
        <w:tab/>
      </w:r>
      <w:r w:rsidR="001251A1">
        <w:tab/>
      </w:r>
      <w:r>
        <w:t xml:space="preserve">by ASTM F1647 </w:t>
      </w:r>
    </w:p>
    <w:p w14:paraId="44628DDC" w14:textId="219AAFE1" w:rsidR="00C26D80" w:rsidRDefault="00C7550B" w:rsidP="00C26D80">
      <w:pPr>
        <w:pStyle w:val="NoSpacing"/>
        <w:numPr>
          <w:ilvl w:val="1"/>
          <w:numId w:val="4"/>
        </w:numPr>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1251A1">
      <w:pPr>
        <w:pStyle w:val="NoSpacing"/>
        <w:ind w:left="1440"/>
      </w:pPr>
    </w:p>
    <w:p w14:paraId="179AEAA3" w14:textId="06746A68" w:rsidR="005C0A34" w:rsidRDefault="00C26D80" w:rsidP="00390713">
      <w:pPr>
        <w:pStyle w:val="NoSpacing"/>
        <w:numPr>
          <w:ilvl w:val="0"/>
          <w:numId w:val="2"/>
        </w:numPr>
      </w:pPr>
      <w:r>
        <w:t xml:space="preserve">Standard of Quality </w:t>
      </w:r>
      <w:r w:rsidR="004464C0">
        <w:t>s</w:t>
      </w:r>
      <w:r>
        <w:t>hall be</w:t>
      </w:r>
      <w:r w:rsidR="004464C0">
        <w:t xml:space="preserve">: </w:t>
      </w:r>
    </w:p>
    <w:p w14:paraId="61C1778A" w14:textId="7461226F" w:rsidR="001251A1" w:rsidRDefault="005C0A34" w:rsidP="001251A1">
      <w:pPr>
        <w:pStyle w:val="NoSpacing"/>
        <w:ind w:firstLine="720"/>
        <w:rPr>
          <w:rFonts w:cstheme="minorHAnsi"/>
        </w:rPr>
      </w:pPr>
      <w:r w:rsidRPr="005C0A34">
        <w:rPr>
          <w:rFonts w:cstheme="minorHAnsi"/>
          <w:sz w:val="20"/>
          <w:szCs w:val="20"/>
        </w:rPr>
        <w:t xml:space="preserve">  </w:t>
      </w:r>
      <w:r w:rsidR="001251A1" w:rsidRPr="00D16712">
        <w:rPr>
          <w:rFonts w:cstheme="minorHAnsi"/>
        </w:rPr>
        <w:t xml:space="preserve">“Naturcycle </w:t>
      </w:r>
      <w:r w:rsidR="00070F75">
        <w:rPr>
          <w:rFonts w:cstheme="minorHAnsi"/>
        </w:rPr>
        <w:t>Int</w:t>
      </w:r>
      <w:r w:rsidR="001251A1" w:rsidRPr="00D16712">
        <w:rPr>
          <w:rFonts w:cstheme="minorHAnsi"/>
        </w:rPr>
        <w:t xml:space="preserve">ensive </w:t>
      </w:r>
      <w:r w:rsidR="00E80ADD">
        <w:rPr>
          <w:rFonts w:cstheme="minorHAnsi"/>
        </w:rPr>
        <w:t>95</w:t>
      </w:r>
      <w:r w:rsidR="001251A1" w:rsidRPr="00D16712">
        <w:rPr>
          <w:rFonts w:cstheme="minorHAnsi"/>
        </w:rPr>
        <w:t>” distributed by Naturcycle, LLC</w:t>
      </w:r>
      <w:r w:rsidR="001251A1">
        <w:rPr>
          <w:rFonts w:cstheme="minorHAnsi"/>
        </w:rPr>
        <w:t xml:space="preserve"> – </w:t>
      </w:r>
      <w:r w:rsidR="001251A1" w:rsidRPr="00D16712">
        <w:rPr>
          <w:rFonts w:cstheme="minorHAnsi"/>
        </w:rPr>
        <w:t>www.naturcycle.com or</w:t>
      </w:r>
      <w:r w:rsidR="001251A1">
        <w:rPr>
          <w:rFonts w:cstheme="minorHAnsi"/>
        </w:rPr>
        <w:t xml:space="preserve"> </w:t>
      </w:r>
      <w:r w:rsidR="001251A1" w:rsidRPr="00D16712">
        <w:rPr>
          <w:rFonts w:cstheme="minorHAnsi"/>
        </w:rPr>
        <w:t>(315) 707-8955</w:t>
      </w:r>
      <w:r w:rsidR="001251A1">
        <w:rPr>
          <w:rFonts w:cstheme="minorHAnsi"/>
        </w:rPr>
        <w:t>.</w:t>
      </w:r>
    </w:p>
    <w:p w14:paraId="5613DE8B" w14:textId="77777777" w:rsidR="001251A1" w:rsidRPr="00D16712" w:rsidRDefault="001251A1" w:rsidP="001251A1">
      <w:pPr>
        <w:pStyle w:val="NoSpacing"/>
        <w:ind w:firstLine="720"/>
        <w:rPr>
          <w:rFonts w:cstheme="minorHAnsi"/>
        </w:rPr>
      </w:pPr>
    </w:p>
    <w:p w14:paraId="534D6C89" w14:textId="77777777" w:rsidR="001251A1" w:rsidRPr="00D16712" w:rsidRDefault="001251A1" w:rsidP="001251A1">
      <w:pPr>
        <w:pStyle w:val="NoSpacing"/>
        <w:ind w:left="1440" w:firstLine="720"/>
        <w:rPr>
          <w:rFonts w:cstheme="minorHAnsi"/>
          <w:bCs/>
        </w:rPr>
      </w:pPr>
      <w:r w:rsidRPr="00D16712">
        <w:rPr>
          <w:rFonts w:cstheme="minorHAnsi"/>
          <w:bCs/>
        </w:rPr>
        <w:t>Or Architect/Engineer approved equal.</w:t>
      </w:r>
    </w:p>
    <w:p w14:paraId="5C49AF24" w14:textId="77777777" w:rsidR="001251A1" w:rsidRPr="00D16712" w:rsidRDefault="001251A1" w:rsidP="001251A1">
      <w:pPr>
        <w:pStyle w:val="NoSpacing"/>
        <w:rPr>
          <w:rFonts w:cstheme="minorHAnsi"/>
          <w:bCs/>
        </w:rPr>
      </w:pPr>
    </w:p>
    <w:p w14:paraId="11D0DD16" w14:textId="77777777" w:rsidR="001251A1" w:rsidRPr="00D16712" w:rsidRDefault="001251A1" w:rsidP="001251A1">
      <w:pPr>
        <w:pStyle w:val="NoSpacing"/>
        <w:ind w:left="720"/>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1251A1">
      <w:pPr>
        <w:pStyle w:val="NoSpacing"/>
        <w:rPr>
          <w:rFonts w:cstheme="minorHAnsi"/>
          <w:bCs/>
          <w:i/>
          <w:iCs/>
          <w:sz w:val="18"/>
          <w:szCs w:val="18"/>
        </w:rPr>
      </w:pPr>
    </w:p>
    <w:p w14:paraId="62147F18" w14:textId="5867DA63" w:rsidR="001251A1" w:rsidRPr="00D16712" w:rsidRDefault="001251A1" w:rsidP="001251A1">
      <w:pPr>
        <w:pStyle w:val="NoSpacing"/>
        <w:ind w:left="720"/>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w:t>
      </w:r>
      <w:r w:rsidR="00DF365C">
        <w:rPr>
          <w:rFonts w:cstheme="minorHAnsi"/>
          <w:i/>
          <w:iCs/>
          <w:sz w:val="18"/>
          <w:szCs w:val="18"/>
        </w:rPr>
        <w:t xml:space="preserve"> 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1251A1">
      <w:pPr>
        <w:pStyle w:val="NoSpacing"/>
        <w:pBdr>
          <w:bottom w:val="single" w:sz="12" w:space="1" w:color="auto"/>
        </w:pBdr>
      </w:pPr>
    </w:p>
    <w:p w14:paraId="6BCC44F8"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06BA1027" w:rsidR="00476A15" w:rsidRP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Naturcycle, LLC – September 2021</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0F75"/>
    <w:rsid w:val="000C3E72"/>
    <w:rsid w:val="001251A1"/>
    <w:rsid w:val="00220C16"/>
    <w:rsid w:val="0034333A"/>
    <w:rsid w:val="00390713"/>
    <w:rsid w:val="003F7F63"/>
    <w:rsid w:val="004464C0"/>
    <w:rsid w:val="00476A15"/>
    <w:rsid w:val="005C0A34"/>
    <w:rsid w:val="006D48F4"/>
    <w:rsid w:val="00755E5D"/>
    <w:rsid w:val="00777F7C"/>
    <w:rsid w:val="007E6E1E"/>
    <w:rsid w:val="008268E9"/>
    <w:rsid w:val="0085195E"/>
    <w:rsid w:val="008C394F"/>
    <w:rsid w:val="008C7805"/>
    <w:rsid w:val="008F2010"/>
    <w:rsid w:val="0090481D"/>
    <w:rsid w:val="00A77E82"/>
    <w:rsid w:val="00B07D4D"/>
    <w:rsid w:val="00B31897"/>
    <w:rsid w:val="00C26D80"/>
    <w:rsid w:val="00C7550B"/>
    <w:rsid w:val="00C8613D"/>
    <w:rsid w:val="00CF24B1"/>
    <w:rsid w:val="00D63A52"/>
    <w:rsid w:val="00DF365C"/>
    <w:rsid w:val="00E8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11</cp:revision>
  <dcterms:created xsi:type="dcterms:W3CDTF">2021-09-17T14:22:00Z</dcterms:created>
  <dcterms:modified xsi:type="dcterms:W3CDTF">2021-09-23T16:56:00Z</dcterms:modified>
</cp:coreProperties>
</file>